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6" w:rsidRDefault="007B6B7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6B76" w:rsidRDefault="007B6B76">
      <w:pPr>
        <w:pStyle w:val="ConsPlusNormal"/>
        <w:jc w:val="both"/>
        <w:outlineLvl w:val="0"/>
      </w:pPr>
    </w:p>
    <w:p w:rsidR="007B6B76" w:rsidRDefault="007B6B76">
      <w:pPr>
        <w:pStyle w:val="ConsPlusNormal"/>
        <w:outlineLvl w:val="0"/>
      </w:pPr>
      <w:r>
        <w:t>Зарегистрировано в Минюсте России 11 февраля 2022 г. N 67246</w:t>
      </w:r>
    </w:p>
    <w:p w:rsidR="007B6B76" w:rsidRDefault="007B6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B6B76" w:rsidRDefault="007B6B76">
      <w:pPr>
        <w:pStyle w:val="ConsPlusTitle"/>
        <w:jc w:val="both"/>
      </w:pPr>
    </w:p>
    <w:p w:rsidR="007B6B76" w:rsidRDefault="007B6B76">
      <w:pPr>
        <w:pStyle w:val="ConsPlusTitle"/>
        <w:jc w:val="center"/>
      </w:pPr>
      <w:r>
        <w:t>ПРИКАЗ</w:t>
      </w:r>
    </w:p>
    <w:p w:rsidR="007B6B76" w:rsidRDefault="007B6B76">
      <w:pPr>
        <w:pStyle w:val="ConsPlusTitle"/>
        <w:jc w:val="center"/>
      </w:pPr>
      <w:r>
        <w:t>от 29 декабря 2021 г. N 931н</w:t>
      </w:r>
    </w:p>
    <w:p w:rsidR="007B6B76" w:rsidRDefault="007B6B76">
      <w:pPr>
        <w:pStyle w:val="ConsPlusTitle"/>
        <w:jc w:val="both"/>
      </w:pPr>
    </w:p>
    <w:p w:rsidR="007B6B76" w:rsidRDefault="007B6B76">
      <w:pPr>
        <w:pStyle w:val="ConsPlusTitle"/>
        <w:jc w:val="center"/>
      </w:pPr>
      <w:r>
        <w:t>ОБ УТВЕРЖДЕНИИ СТАНДАРТА</w:t>
      </w:r>
    </w:p>
    <w:p w:rsidR="007B6B76" w:rsidRDefault="007B6B76">
      <w:pPr>
        <w:pStyle w:val="ConsPlusTitle"/>
        <w:jc w:val="center"/>
      </w:pPr>
      <w:r>
        <w:t>ПРОЦЕССА ОСУЩЕСТВЛЕНИЯ ПОЛНОМОЧИЯ В СФЕРЕ ЗАНЯТОСТИ</w:t>
      </w:r>
    </w:p>
    <w:p w:rsidR="007B6B76" w:rsidRDefault="007B6B76">
      <w:pPr>
        <w:pStyle w:val="ConsPlusTitle"/>
        <w:jc w:val="center"/>
      </w:pPr>
      <w:r>
        <w:t>НАСЕЛЕНИЯ "ОРГАНИЗАЦИЯ ПРОВЕДЕНИЯ ОПЛАЧИВАЕМЫХ</w:t>
      </w:r>
    </w:p>
    <w:p w:rsidR="007B6B76" w:rsidRDefault="007B6B76">
      <w:pPr>
        <w:pStyle w:val="ConsPlusTitle"/>
        <w:jc w:val="center"/>
      </w:pPr>
      <w:r>
        <w:t>ОБЩЕСТВЕННЫХ РАБОТ"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Стандарт</w:t>
        </w:r>
      </w:hyperlink>
      <w:r>
        <w:t xml:space="preserve"> процесса осуществления полномочия в сфере занятости населения "Организация проведения оплачиваемых общественных работ" согласно приложению.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</w:pPr>
      <w:r>
        <w:t>Министр</w:t>
      </w:r>
    </w:p>
    <w:p w:rsidR="007B6B76" w:rsidRDefault="007B6B76">
      <w:pPr>
        <w:pStyle w:val="ConsPlusNormal"/>
        <w:jc w:val="right"/>
      </w:pPr>
      <w:r>
        <w:t>А.О.КОТЯКОВ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  <w:outlineLvl w:val="0"/>
      </w:pPr>
      <w:r>
        <w:t>Приложение</w:t>
      </w:r>
    </w:p>
    <w:p w:rsidR="007B6B76" w:rsidRDefault="007B6B76">
      <w:pPr>
        <w:pStyle w:val="ConsPlusNormal"/>
        <w:jc w:val="right"/>
      </w:pPr>
      <w:r>
        <w:t>к приказу Министерства труда</w:t>
      </w:r>
    </w:p>
    <w:p w:rsidR="007B6B76" w:rsidRDefault="007B6B76">
      <w:pPr>
        <w:pStyle w:val="ConsPlusNormal"/>
        <w:jc w:val="right"/>
      </w:pPr>
      <w:r>
        <w:t>и социальной защиты</w:t>
      </w:r>
    </w:p>
    <w:p w:rsidR="007B6B76" w:rsidRDefault="007B6B76">
      <w:pPr>
        <w:pStyle w:val="ConsPlusNormal"/>
        <w:jc w:val="right"/>
      </w:pPr>
      <w:r>
        <w:t>Российской Федерации</w:t>
      </w:r>
    </w:p>
    <w:p w:rsidR="007B6B76" w:rsidRDefault="007B6B76">
      <w:pPr>
        <w:pStyle w:val="ConsPlusNormal"/>
        <w:jc w:val="right"/>
      </w:pPr>
      <w:r>
        <w:t>от 29 декабря 2021 г. N 931н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</w:pPr>
      <w:bookmarkStart w:id="0" w:name="P30"/>
      <w:bookmarkEnd w:id="0"/>
      <w:r>
        <w:t>СТАНДАРТ</w:t>
      </w:r>
    </w:p>
    <w:p w:rsidR="007B6B76" w:rsidRDefault="007B6B76">
      <w:pPr>
        <w:pStyle w:val="ConsPlusTitle"/>
        <w:jc w:val="center"/>
      </w:pPr>
      <w:r>
        <w:t>ПРОЦЕССА ОСУЩЕСТВЛЕНИЯ ПОЛНОМОЧИЯ В СФЕРЕ ЗАНЯТОСТИ</w:t>
      </w:r>
    </w:p>
    <w:p w:rsidR="007B6B76" w:rsidRDefault="007B6B76">
      <w:pPr>
        <w:pStyle w:val="ConsPlusTitle"/>
        <w:jc w:val="center"/>
      </w:pPr>
      <w:r>
        <w:t>НАСЕЛЕНИЯ "ОРГАНИЗАЦИЯ ПРОВЕДЕНИЯ ОПЛАЧИВАЕМЫХ</w:t>
      </w:r>
    </w:p>
    <w:p w:rsidR="007B6B76" w:rsidRDefault="007B6B76">
      <w:pPr>
        <w:pStyle w:val="ConsPlusTitle"/>
        <w:jc w:val="center"/>
      </w:pPr>
      <w:r>
        <w:t>ОБЩЕСТВЕННЫХ РАБОТ"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  <w:outlineLvl w:val="1"/>
      </w:pPr>
      <w:r>
        <w:t>I. Общие положения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1. Настоящий Стандарт устанавливает требования к процессу осуществления полномочия по организации проведения оплачиваемых общественных работ (далее - общественные работы),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2. Полномочие по организации проведения общественных работ включает административные процедуры (действия) по организации общественных работ и организации участия гражданина в общественных работах.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3. Общественные работы организуются в качестве дополнительной социальной поддержки граждан, зарегистрированных в целях поиска подходящей работы, безработных граждан (далее - граждане).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lastRenderedPageBreak/>
        <w:t>4. Общественные работы обеспечивают: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реализацию потребностей субъектов Российской Федерации в выполнении работ, носящих временный или сезонный характер;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сохранение мотивации к труду у лиц, имеющих длительный перерыв в работе или не имеющих опыта работы.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5. Общественные работы организуются по следующим направлениям: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заготовка, переработка и хранение сельскохозяйственной продукции;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обслуживание пассажирского транспорта, работа организаций связи;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эксплуатация жилищно-коммунального хозяйства и бытовое обслуживание населения;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уход за престарелыми, инвалидами и больными;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организация сбора и переработки вторичного сырья и отходов;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другие);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другим направлениям трудовой деятельности.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6. Информирование граждан и работодателей об организации общественных работ осуществляется: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осуществления полномочия по организации общественных работ, в виде текстовой и графической информации;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непосредственно в помещениях государственных учреждений службы занятости населения (далее - центр занятости населения)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7.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</w:t>
      </w:r>
      <w:r>
        <w:lastRenderedPageBreak/>
        <w:t>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8. Исполнительные органы государственной власти субъектов Российской Федерации, осуществляющие полномочия в области содействия занятости населения, организуют с участием центров занятости населения проведение общественных работ.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9. Организация участия граждан, зарегистрированных в целях поиска подходящей работы, безработных граждан в общественных работах осуществляется центрами занятости населения.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10. Преимущественное право на участие в общественных работах предоставляется безработным гражданам: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не получающим пособие по безработице;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состоящим на учете в центрах занятости населения свыше шести месяцев.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11.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12.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13. Время, в течение которого гражданин принимает участие в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14. Если при организации общественных работ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категорий граждан, предусмотренных </w:t>
      </w:r>
      <w:hyperlink r:id="rId10">
        <w:r>
          <w:rPr>
            <w:color w:val="0000FF"/>
          </w:rPr>
          <w:t>частью 3 статьи 4</w:t>
        </w:r>
      </w:hyperlink>
      <w:r>
        <w:t xml:space="preserve"> Закона Российской Федерации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впервые ищущих работу (ранее не работавших) и при этом не имеющих профессии (специальности);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состоящих на учете в органах службы занятости более 12 месяцев;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обратившихся в органы службы занятости после окончания сезонных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уволенных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стремящихся возобновить трудовую деятельность после длительного (более года) перерыва;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направленных органами службы занятости на обучение и отчисленных за виновные действия.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15.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lastRenderedPageBreak/>
        <w:t xml:space="preserve">16. 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 и указанных в </w:t>
      </w:r>
      <w:hyperlink r:id="rId11">
        <w:r>
          <w:rPr>
            <w:color w:val="0000FF"/>
          </w:rPr>
          <w:t>пункте 3 статьи 4</w:t>
        </w:r>
      </w:hyperlink>
      <w:r>
        <w:t xml:space="preserve"> Закона).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17. В период участия в общественных работах безработным гражданам может оказываться материальная поддержка.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18. Перечень документов и (или) сведений, необходимых для организации участия граждан в общественных работах, включает в себя: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заявление гражданина на участие в общественных работах (далее - заявление) (рекомендуемый образец приведен в </w:t>
      </w:r>
      <w:hyperlink w:anchor="P262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19. Заявление подается гражданином в центр занятости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Заявление подается гражданином по собственной инициативе или в случае согласия с предложением центра занятости населения об участии в общественных работах.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20. Заявление в электронной форме подписывается гражданином простой электронной подписью, ключ которой получен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21.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22. Гражданин 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организацией общественных работ &lt;2&gt;.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Абзац 2 пункта 3.1 статьи 15</w:t>
        </w:r>
      </w:hyperlink>
      <w:r>
        <w:t xml:space="preserve"> Закона.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23. В центрах занятости населения гражданам и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Абзац 3 пункта 3.1 статьи 15</w:t>
        </w:r>
      </w:hyperlink>
      <w:r>
        <w:t xml:space="preserve"> Закона.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При личном посещении центра занятости населения гражданин, работодатель (представитель работодателя) предъявляют паспорт или документ его заменяющий.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24. В случае личного посещения гражданином центра занятости населения административные процедуры, предусмотренные </w:t>
      </w:r>
      <w:hyperlink w:anchor="P163">
        <w:r>
          <w:rPr>
            <w:color w:val="0000FF"/>
          </w:rPr>
          <w:t>подпунктами "а"</w:t>
        </w:r>
      </w:hyperlink>
      <w:r>
        <w:t xml:space="preserve"> - </w:t>
      </w:r>
      <w:hyperlink w:anchor="P168">
        <w:r>
          <w:rPr>
            <w:color w:val="0000FF"/>
          </w:rPr>
          <w:t>"е" пункта 41</w:t>
        </w:r>
      </w:hyperlink>
      <w:r>
        <w:t xml:space="preserve"> настоящего Стандарта, осуществляются по его желанию в день обращения.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25. Заявление считается принятым центром занятости населения в день его направления </w:t>
      </w:r>
      <w:r>
        <w:lastRenderedPageBreak/>
        <w:t>гражданином.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26.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27. Организация участия гражданина в общественных работах прекращается в случаях: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ненаправления гражданином в центр занятости населения с использованием единой цифровой платформы в срок, предусмотренный </w:t>
      </w:r>
      <w:hyperlink w:anchor="P194">
        <w:r>
          <w:rPr>
            <w:color w:val="0000FF"/>
          </w:rPr>
          <w:t>абзацем третьим подпункта "б" пункта 47</w:t>
        </w:r>
      </w:hyperlink>
      <w:r>
        <w:t xml:space="preserve"> настоящего Стандарта, ранжированного перечня вакансий;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ненаправления гражданином в центр занятости населения с использованием единой цифровой платформы в срок, предусмотренный </w:t>
      </w:r>
      <w:hyperlink w:anchor="P208">
        <w:r>
          <w:rPr>
            <w:color w:val="0000FF"/>
          </w:rPr>
          <w:t>абзацем вторым пункта 53</w:t>
        </w:r>
      </w:hyperlink>
      <w:r>
        <w:t xml:space="preserve"> настоящего Стандарта, информации о дне и о результатах проведения переговоров с работодателем по выбранным вариантам общественных работ и (или) непредставление направления с отметкой работодателя о дне явки гражданина и причине отказа в приеме на работу для участия в общественных работах в случае отсутствия у работодателя регистрации на единой цифровой платформе;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снятия с регистрационного учета граждан в целях поиска подходящей работы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28. Результатом организации общественных работ является формирование на единой цифровой платформе базы вакансий на участие в общественных работах в соответствии с договорами, заключенными с работодателями.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29. Результатами организации участия граждан в общественных работах является направление гражданину: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а) предложения (перечня) вариантов для участия в общественных работах;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б) уведомления о проведении переговоров о трудоустройстве для участия в общественных работах и выдача гражданину направления для участия в общественных работах, в случае если у работодателя отсутствует регистрация на единой цифровой платформе.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30. Выданное гражданину уведомление или направление к соответствующему работодателю для участия в общественных работах является основанием для проведения переговоров с работодателем.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31. С лицами, желающими участвовать в общественных работах, работодатель заключает срочный трудовой договор.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32.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7B6B76" w:rsidRDefault="007B6B76">
      <w:pPr>
        <w:pStyle w:val="ConsPlusTitle"/>
        <w:jc w:val="center"/>
      </w:pPr>
      <w:r>
        <w:t>выполнения административных процедур (действий)</w:t>
      </w:r>
    </w:p>
    <w:p w:rsidR="007B6B76" w:rsidRDefault="007B6B76">
      <w:pPr>
        <w:pStyle w:val="ConsPlusTitle"/>
        <w:jc w:val="center"/>
      </w:pPr>
      <w:r>
        <w:t>при осуществлении полномочия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33. Осуществление полномочия в части организации общественных работ включает следующие административные процедуры (действия):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1) сбор и анализ информации о возможности организации общественных работ, принятие решения об организации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2) информирование, отбор работодателей для организации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lastRenderedPageBreak/>
        <w:t>3) согласование и заключение с работодателем договора об организации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4) внесение сведений о заключенных договорах с работодателями об организации общественных работ на единую цифровую платформу, формирование базы вакансий на участие в общественных работах.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34. Органы исполнительной власти субъектов Российской Федерации, осуществляющие полномочия в области содействия занятости населения, при участии центров занятости населения ежегодно: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проводят работу по информированию незанятого населения о порядке организации общественных работ и условиях участия в этих работах;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разрабатывают и утверждают в случаях массового увольнения работников и роста безработицы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35. Центр занятости населения для подготовки предложений по организации общественных работ осуществляет сбор и анализ информации о возможности организации общественных работ с учетом: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потребности в деятельности, имеющей социально полезную направленность, на территории муниципального образования, субъекта Российской Федерации;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распределения численности работников и работодателей, расположенных на территории муниципального образования, субъекта Российской Федерации, по видам экономической деятельности, финансово-экономического состояния организаций (работодателей);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оценки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состава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отношению к категориям испытывающих трудности в поиске подходящей работы;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спроса граждан на участие в общественных работах;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сведений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предложения работодателей и органов местного самоуправления по организации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оценки социально полезной направленности предлагаемых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сроков и продолжительности проведения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условий организации и проведения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удаленности места проведения общественных работ от места жительства гражданина.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lastRenderedPageBreak/>
        <w:t>36. Центр занятости населения осуществляет отбор работодателей для организации общественных работ с учетом: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проведения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участия работодателей в реализации на территории субъекта Российской Федерации деятельности, имеющей социально полезную направленность, включая профессиональное развитие кадров;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возможности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обращения зарегистрированных граждан, впервые ищущих работу (ранее не работавших) и при этом не имеющих профессии (специальности);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наличия или возможности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транспортной доступности места проведения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условий проведения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сроков и продолжительности проведения общественных работ в зависимости от категории граждан;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соблюдения работодателем трудового законодательства и иных нормативных правовых актов, содержащих нормы трудового права;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оценки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наличия у работодателя средств на финансирование общественных работ.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1" w:name="P156"/>
      <w:bookmarkEnd w:id="1"/>
      <w:r>
        <w:t>37. Центр занятости населения информирует работодателей о порядке организации общественных работ.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38. Центр занятости населения заключает с работодателем договор об организации общественных работ.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2" w:name="P158"/>
      <w:bookmarkEnd w:id="2"/>
      <w:r>
        <w:t>39. Центр занятости населения вносит сведения о заключенных договорах с работодателями об организации общественных работ на единую цифровую платформу.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На единой цифровой платформе формируется и ведется реестр указанных договоров.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После размещения работодателем, центром занятости населения информации о вакансии на участие в общественных работах, на единой цифровой платформе для центра занятости населения отображается информация о заключенном договоре об организации общественных работ, к которому относится данная вакансия.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40. В случае, если работодатель размещает на единой цифровой платформе или представляет непосредственно в центр занятости населения информацию о вакансии на участие в общественных работах без предварительно заключенного договора об организации общественных работ, центр занятости населения осуществляет административные процедуры (действия), предусмотренные </w:t>
      </w:r>
      <w:hyperlink w:anchor="P156">
        <w:r>
          <w:rPr>
            <w:color w:val="0000FF"/>
          </w:rPr>
          <w:t>пунктами 37</w:t>
        </w:r>
      </w:hyperlink>
      <w:r>
        <w:t xml:space="preserve"> - </w:t>
      </w:r>
      <w:hyperlink w:anchor="P158">
        <w:r>
          <w:rPr>
            <w:color w:val="0000FF"/>
          </w:rPr>
          <w:t>39</w:t>
        </w:r>
      </w:hyperlink>
      <w:r>
        <w:t xml:space="preserve"> настоящего Стандарта.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41. Осуществление полномочия в части организации участия граждан в общественных работах включает следующие административные процедуры (действия):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3" w:name="P163"/>
      <w:bookmarkEnd w:id="3"/>
      <w:r>
        <w:t>а) формирование и направление предложения гражданину об участии в общественных работах на основе анализа данных о гражданине;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lastRenderedPageBreak/>
        <w:t>б) прием заявления гражданина;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4" w:name="P165"/>
      <w:bookmarkEnd w:id="4"/>
      <w:r>
        <w:t>в) подбор и согласование с гражданином вариантов общественных работ, исходя из сведений о свободных рабочих местах (вакантных должностях), содержащихся на единой цифровой платформе (в базе вакансий на участие в общественных работах в соответствии с договорами, заключенными с работодателями);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г) согласование с работодателем кандидатуры гражданина на участие в общественных работах;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д) направление гражданину уведомлений о проведении переговоров о трудоустройстве для участия в общественных работах и выдача гражданину направлений для участия в общественных работах, в случае если у работодателя отсутствует регистрация на единой цифровой платформе;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5" w:name="P168"/>
      <w:bookmarkEnd w:id="5"/>
      <w:r>
        <w:t>е) оформление отказа гражданина от варианта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6" w:name="P169"/>
      <w:bookmarkEnd w:id="6"/>
      <w:r>
        <w:t>ж) фиксация трудоустройства гражданина на общественные работы;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з) выплата и назначение материальной поддержки.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42. Центр занятости населения: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а) проводит анализ сведений о гражданине, внесенных в регистр получателей государственных услуг в сфере занятости населения на основании сведений и (или) документов,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б) формирует предложение гражданину об участии в общественных работах на основании данных, полученных по результатам анализа сведений о гражданине.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Предложение также может быть автоматически сформировано на единой цифровой платформе.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Центр занятости населения направляет предложение гражданину с использованием единой цифровой платформы не позднее одного рабочего дня со дня его формирования;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в) информирует гражданина: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 необходимости направить в центр занятости населения с использованием единой цифровой платформы результат рассмотрения предложения.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заявления;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7" w:name="P178"/>
      <w:bookmarkEnd w:id="7"/>
      <w:r>
        <w:t xml:space="preserve"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гражданином, для которого общественные работы являются подходящими в соответствии с </w:t>
      </w:r>
      <w:hyperlink r:id="rId16">
        <w:r>
          <w:rPr>
            <w:color w:val="0000FF"/>
          </w:rPr>
          <w:t>пунктом 3 статьи 4</w:t>
        </w:r>
      </w:hyperlink>
      <w:r>
        <w:t xml:space="preserve"> Закона, составляет 14 дней со дня получения предложения. Для иных категорий граждан срок рассмотрения предложения не устанавливается;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 правовых последствиях в случае отказа гражданина от предложения, в том числе в случае отказа по истечении месячного периода безработицы от участия в общественных работах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Указанная информация содержится в предложении, направляемом гражданину.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43. В случае отказа гражданина от предложения центра занятости населения об участии в общественных работах (в том числе в случае ненаправления гражданином в течение срока, предусмотренного </w:t>
      </w:r>
      <w:hyperlink w:anchor="P178">
        <w:r>
          <w:rPr>
            <w:color w:val="0000FF"/>
          </w:rPr>
          <w:t>абзацем третьим подпункта "в" пункта 42</w:t>
        </w:r>
      </w:hyperlink>
      <w:r>
        <w:t xml:space="preserve"> настоящего Стандарта, в центр занятости населения с использованием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гражданина от участия в общественных работах, направляет гражданину соответствующее уведомление в срок не позднее одного рабочего дня со дня, когда гражданин должен был </w:t>
      </w:r>
      <w:r>
        <w:lastRenderedPageBreak/>
        <w:t>представить указанную информацию.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44. В случае отказа по истечении месячного периода безработицы от участия в общественных работах гражданина, впервые ищущего работу (ранее не работавшего) и при этом не имеющего квалификации, стремящегося возобновить трудовую деятельность после длительного (более одного года) перерыва, центр занятости населения принимает решение о приостановке выплаты пособия по безработице на один месяц. Указанное решение оформляется в виде приказа о приостановке выплаты пособия по безработице.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45. Перечень вариантов общественных работ формируется в автоматизированном режиме с использованием технологии интеллектуального поиска вакансий на единой цифровой платформе, исходя из сведений о свободных рабочих местах и вакантных должностях, содержащихся в базе вакансий на участие в общественных работах в соответствии с договорами, заключенными с работодателями, в срок не позднее одного рабочего дня со дня принятия заявления гражданина.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46. Центр занятости населения осуществляет подбор гражданину вариантов общественных работ не позднее одного рабочего дня со дня принятия заявления гражданина путем: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анализа автоматически сформированного перечня вариантов общественных работ и отбора вариантов общественных работ, с учетом сведений о гражданине;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дополнительного поиска вариантов общественных работ с использованием единой цифровой платформы;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формирования перечня общественных работ, содержащего не более 10 вариантов.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При отсутствии на единой цифровой платформе сведений о рабочих местах и вакантных должностях на участие в общественных работах центр занятости населения осуществляет подбор гражданину вариантов общественных работ в срок не позднее 2 рабочих дней со дня поступления на единую цифровую платформу сведений о рабочих местах и вакантных должностях на участие в общественных работах.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В случае если гражданин не был трудоустроен, центр занятости населения повторно осуществляет подбор вариантов общественных работ в течение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47. Центр занятости населения, в целях согласования с гражданином вариантов общественных работ, не позднее одного рабочего дня со дня принятия заявления гражданина,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а) перечень общественных работ, содержащий не более 10 вариантов;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б) уведомление, содержащее информацию для гражданина: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о необходимости ранжировать предложенные варианты общественных работ в приоритетном порядке, выбрав при этом не менее двух приоритетных вариантов общественных работ;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8" w:name="P194"/>
      <w:bookmarkEnd w:id="8"/>
      <w:r>
        <w:t>о необходимости направить ранжированный перечень вакансий в течение двух календарных дней с момента получения перечня вариантов общественных работ в центр занятости населения с использованием единой цифровой платформы;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о правовых последствиях в случае ненаправления указанной информации в течение двух календарных дней с момента получения перечня вариантов общественных работ и отказа от вариантов общественных работ, в том числе в случае, если общественные работы считаются подходящими для гражданина в соответствии с </w:t>
      </w:r>
      <w:hyperlink r:id="rId17">
        <w:r>
          <w:rPr>
            <w:color w:val="0000FF"/>
          </w:rPr>
          <w:t>пунктом 3 статьи 4</w:t>
        </w:r>
      </w:hyperlink>
      <w:r>
        <w:t xml:space="preserve"> Закона.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lastRenderedPageBreak/>
        <w:t xml:space="preserve">48. В случае ненаправления гражданином в центр занятости населения ранжированного перечня вариантов общественных работ в срок, предусмотренный </w:t>
      </w:r>
      <w:hyperlink w:anchor="P194">
        <w:r>
          <w:rPr>
            <w:color w:val="0000FF"/>
          </w:rPr>
          <w:t>абзацем три подпункта "б" пункта 47</w:t>
        </w:r>
      </w:hyperlink>
      <w:r>
        <w:t xml:space="preserve"> настоящего Стандарта, данный факт фиксируется на единой цифровой платформе, центр занятости населения принимает одно из следующих решений: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а) в отношении гражданина, для которого общественные работы являются подходящими в соответствии с </w:t>
      </w:r>
      <w:hyperlink r:id="rId18">
        <w:r>
          <w:rPr>
            <w:color w:val="0000FF"/>
          </w:rPr>
          <w:t>пунктом 3 статьи 4</w:t>
        </w:r>
      </w:hyperlink>
      <w:r>
        <w:t xml:space="preserve"> Закона, - об отказе в признании безработным гражданина по основаниям, предусмотренным </w:t>
      </w:r>
      <w:hyperlink r:id="rId19">
        <w:r>
          <w:rPr>
            <w:color w:val="0000FF"/>
          </w:rPr>
          <w:t>абзацем пятым части 3 статьи 3</w:t>
        </w:r>
      </w:hyperlink>
      <w:r>
        <w:t xml:space="preserve"> Закона;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б) в отношении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перерыва, отказавшихся по истечении месячного периода безработицы от участия в общественных работах, - о приостановке выплаты пособия по безработице на один месяц.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Указанные решения оформляются в виде соответствующих приказов.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49. Центр занятости населения осуществляет согласование с работодателем кандидатуры гражданина на проведение переговоров о трудоустройстве на общественные работы в срок не позднее одного рабочего дня со дня получения от гражданина ранжированного перечня вакансий путем выполнения следующих действий: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проверки актуальности вариантов общественных работ, ранжированных гражданином, начиная с двух приоритетных вариантов и далее - в порядке их приоритетности, определенном гражданином;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согласования с работодателями 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трудоустройстве по каждой из ранжированных гражданином вакансии в порядке приоритетности, являющейся актуальной, до получения согласия от работодателя;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50. Центр занятости населения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трудоустройстве на участие в общественных работах не позднее одного рабочего дня с момента получения от гражданина ранжированного перечня вакансий.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51. В случае отсутствия у работодателя регистрации на единой цифровой платформе центр занятости населения оформляет направление гражданину на участие в общественных работах (рекомендуемый образец приведен в </w:t>
      </w:r>
      <w:hyperlink w:anchor="P331">
        <w:r>
          <w:rPr>
            <w:color w:val="0000FF"/>
          </w:rPr>
          <w:t>приложении N 2</w:t>
        </w:r>
      </w:hyperlink>
      <w:r>
        <w:t xml:space="preserve"> к настоящему Стандарту). Уведомление об оформлении гражданину направления на участие в общественных работах направляется гражданину вместе с указанным направлением не позднее одного рабочего дня со дня получения от него ранжированного перечня вакансий.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52. Гражданину направляется (выдается) не более 2 уведомлений (направлений на участие в общественных работах) одновременно.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53. Центр занятости населения информирует гражданина: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9" w:name="P208"/>
      <w:bookmarkEnd w:id="9"/>
      <w:r>
        <w:t>о необходимости в течение 3 рабочих дней с момента получения от центра занятости населения уведомления (направления на участие в общественных работах) с использованием единой цифровой платформы сформировать отклик на вакансии работодателей по двум выбранным вариантам общественных работ,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 работодателем по двум выбранным вариантам общественных работ и (или) представить направление с отметкой работодателя о дне явки гражданина и причине отказа в приеме на работу для участия в общественных работах в случае отсутствия у работодателя регистрации на единой цифровой платформе;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</w:t>
      </w:r>
      <w:r>
        <w:lastRenderedPageBreak/>
        <w:t>(направления на участие в общественных работах) и в случае отказа гражданина от вариантов общественных работ.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54. Центр занятости населения информирует работодателя о необходимости направить в центр занятости населения информацию о результатах переговоров о трудоустройстве гражданина для участия в общественных работах: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с указанием дня приема гражданина на работу, сведений о срочном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б) в случае отказа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трудоустройстве и причине отказа в приеме на работу с использованием единой цифровой платформы либо делает в направлении отметку о дне явки гражданина, причине отказа в приеме на работу и возвращает направление гражданину в случае отсутствия у работодателя регистрации на единой цифровой платформе.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Указанная информация содержится в уведомлении о проведении переговоров о трудоустройстве на участие в общественных работах.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10" w:name="P215"/>
      <w:bookmarkEnd w:id="10"/>
      <w:r>
        <w:t>55. В случае отказа гражданина от выбранных вариантов общественных работ или отказа от проведения переговоров о трудоустройстве на общественные работы и (или) ненаправления гражданином в центр занятости населения информации о дне и о результатах проведения переговоров по выбранным вариантам общественных работ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установленный срок, данный факт автоматически фиксируется на единой цифровой платформе.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56. Центр занятости населения принимает в отношении граждан, для которых общественные работы являются подходящими в соответствии с </w:t>
      </w:r>
      <w:hyperlink r:id="rId20">
        <w:r>
          <w:rPr>
            <w:color w:val="0000FF"/>
          </w:rPr>
          <w:t>пунктом 3 статьи 4</w:t>
        </w:r>
      </w:hyperlink>
      <w:r>
        <w:t xml:space="preserve"> Закона, в случае, указанном в </w:t>
      </w:r>
      <w:hyperlink w:anchor="P215">
        <w:r>
          <w:rPr>
            <w:color w:val="0000FF"/>
          </w:rPr>
          <w:t>пункте 55</w:t>
        </w:r>
      </w:hyperlink>
      <w:r>
        <w:t xml:space="preserve"> настоящего Стандарта, одно из следующих решений: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а) об отказе в признании безработным гражданина по основаниям, предусмотренным </w:t>
      </w:r>
      <w:hyperlink r:id="rId21">
        <w:r>
          <w:rPr>
            <w:color w:val="0000FF"/>
          </w:rPr>
          <w:t>абзацами четвертым</w:t>
        </w:r>
      </w:hyperlink>
      <w:r>
        <w:t xml:space="preserve"> или </w:t>
      </w:r>
      <w:hyperlink r:id="rId22">
        <w:r>
          <w:rPr>
            <w:color w:val="0000FF"/>
          </w:rPr>
          <w:t>шестым части 3 статьи 3</w:t>
        </w:r>
      </w:hyperlink>
      <w:r>
        <w:t xml:space="preserve"> Закона;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б) о приостановке выплаты пособия по безработице на один месяц в соответствии с </w:t>
      </w:r>
      <w:hyperlink r:id="rId23">
        <w:r>
          <w:rPr>
            <w:color w:val="0000FF"/>
          </w:rPr>
          <w:t>абзацами вторым</w:t>
        </w:r>
      </w:hyperlink>
      <w:r>
        <w:t xml:space="preserve"> или </w:t>
      </w:r>
      <w:hyperlink r:id="rId24">
        <w:r>
          <w:rPr>
            <w:color w:val="0000FF"/>
          </w:rPr>
          <w:t>восьмым части 3 статьи 35</w:t>
        </w:r>
      </w:hyperlink>
      <w:r>
        <w:t xml:space="preserve"> Закона.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Указанные решения оформляются в виде соответствующих приказов.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Центр занятости населения направляет гражданину уведомление о принятом решении не позднее следующего рабочего дня со дня издания приказа.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57. Центр занятости населения проверяет сведения о трудоустройстве гражданина на общественные работы с использованием единой системы межведомственного электронного взаимодействия.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58. В случае если по результатам прохождения переговоров гражданину отказано в трудоустройстве на общественные работы, осуществляются повторно административные процедуры (действия), указанные в </w:t>
      </w:r>
      <w:hyperlink w:anchor="P165">
        <w:r>
          <w:rPr>
            <w:color w:val="0000FF"/>
          </w:rPr>
          <w:t>подпунктах "в"</w:t>
        </w:r>
      </w:hyperlink>
      <w:r>
        <w:t xml:space="preserve"> - </w:t>
      </w:r>
      <w:hyperlink w:anchor="P169">
        <w:r>
          <w:rPr>
            <w:color w:val="0000FF"/>
          </w:rPr>
          <w:t>"ж" пункта 41</w:t>
        </w:r>
      </w:hyperlink>
      <w:r>
        <w:t xml:space="preserve"> настоящего Стандарта.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59. Центр занятости населения устанавливает безработному гражданину (кроме гражданина, участвующего в общественных работах и указанного в </w:t>
      </w:r>
      <w:hyperlink r:id="rId25">
        <w:r>
          <w:rPr>
            <w:color w:val="0000FF"/>
          </w:rPr>
          <w:t>пункте 3 статьи 4</w:t>
        </w:r>
      </w:hyperlink>
      <w:r>
        <w:t xml:space="preserve"> Закона) дату и время явки в центр занятости населения для перерегистрации в качестве безработного в первый рабочий день, следующий за днем окончания участия в общественных работах (в соответствии со срочным трудовым договором), о чем направляет безработному гражданину уведомление в срок не позднее одного рабочего дня со дня подтверждения с использованием единой системы межведомственного электронного взаимодействия сведений о трудоустройстве гражданина на общественные работы.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  <w:outlineLvl w:val="1"/>
      </w:pPr>
      <w:r>
        <w:t>IV. Выплата пособия по безработице, назначение и выплата</w:t>
      </w:r>
    </w:p>
    <w:p w:rsidR="007B6B76" w:rsidRDefault="007B6B76">
      <w:pPr>
        <w:pStyle w:val="ConsPlusTitle"/>
        <w:jc w:val="center"/>
      </w:pPr>
      <w:r>
        <w:t>материальной поддержки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 xml:space="preserve">60. Выплата пособия по безработице осуществляется согласно </w:t>
      </w:r>
      <w:hyperlink r:id="rId26">
        <w:r>
          <w:rPr>
            <w:color w:val="0000FF"/>
          </w:rPr>
          <w:t>Правилам</w:t>
        </w:r>
      </w:hyperlink>
      <w:r>
        <w:t>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утвержденным приказом Министерства труда и социальной защиты Российской Федерации от 22 февраля 2019 г. N 116н (зарегистрирован Министерством юстиции Российской Федерации 29 июля 2019 г., регистрационный N 55424) с изменениями, внесенными приказом Министерства труда и социальной защиты Российской Федерации от 24 августа 2021 г. N 568н (зарегистрирован Министерством юстиции Российской Федерации 14 сентября 2021 г., регистрационный N 64978).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61. Центр занятости населения принимает решение о прекращении выплаты пособия по безработице, о снятии с учета в качестве безработного гражданина, трудоустроенного для участия общественных работах и относящегося к категории граждан, указанных в </w:t>
      </w:r>
      <w:hyperlink r:id="rId27">
        <w:r>
          <w:rPr>
            <w:color w:val="0000FF"/>
          </w:rPr>
          <w:t>пункте 3 статьи 4</w:t>
        </w:r>
      </w:hyperlink>
      <w:r>
        <w:t xml:space="preserve"> Закона. Указанные решения оформляются в виде приказов.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62. 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участия в общественных работах в случае его трудоустройства по направлению центра занятости населения для участия в общественных работах в срок не позднее одного рабочего дня со дня подтверждения сведений о трудоустройстве гражданина с использованием единой системы межведомственного электронного взаимодействия.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об оказании гражданину материальной поддержки в период участия в общественных работах (рекомендуемый образец приведен в </w:t>
      </w:r>
      <w:hyperlink w:anchor="P401">
        <w:r>
          <w:rPr>
            <w:color w:val="0000FF"/>
          </w:rPr>
          <w:t>приложении N 3</w:t>
        </w:r>
      </w:hyperlink>
      <w: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63. Центр занятости населения вносит на единую цифровую платформу сведения, ежемесячно представляемые работодателем в течение всего периода участия гражданина в общественных работах, подтверждающие участие гражданина в общественных работах и фактически отработанное гражданином время на общественных работах, назначает, рассчитывает и осуществляет перечисление материальной поддержки безработному гражданину за период участия в общественных работах с использованием единой цифровой платформы.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64. Материальная поддержка выплачивается гражданину в срок, установленный договором, заключенным между центром занятости населения и работодателем.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65. Процедура осуществляется ежемесячно на протяжении всего периода общественных работ.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66. В случае досрочного прекращения общественных работ центр занятости населения принимает решение о прекращении выплаты материальной поддержки.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456">
        <w:r>
          <w:rPr>
            <w:color w:val="0000FF"/>
          </w:rPr>
          <w:t>приложении N 4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7B6B76" w:rsidRDefault="007B6B76">
      <w:pPr>
        <w:pStyle w:val="ConsPlusTitle"/>
        <w:jc w:val="center"/>
      </w:pPr>
      <w:r>
        <w:t>показателям исполнения стандарта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67. Организация общественных работ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lastRenderedPageBreak/>
        <w:t xml:space="preserve">68.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491">
        <w:r>
          <w:rPr>
            <w:color w:val="0000FF"/>
          </w:rPr>
          <w:t>приложении N 5</w:t>
        </w:r>
      </w:hyperlink>
      <w:r>
        <w:t xml:space="preserve"> к настоящему Стандарту.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69. Сбор информации по исполнению полномочия для формирования отчета производится ежемесячно. Ежемесячные сведения в дальнейшем используются при подготовке полугодовых и годовых отчетов.</w:t>
      </w:r>
    </w:p>
    <w:p w:rsidR="007B6B76" w:rsidRDefault="007B6B76">
      <w:pPr>
        <w:pStyle w:val="ConsPlusNormal"/>
        <w:spacing w:before="200"/>
        <w:ind w:firstLine="540"/>
        <w:jc w:val="both"/>
      </w:pPr>
      <w:r>
        <w:t>70.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  <w:outlineLvl w:val="1"/>
      </w:pPr>
      <w:r>
        <w:t>Приложение N 1</w:t>
      </w:r>
    </w:p>
    <w:p w:rsidR="007B6B76" w:rsidRDefault="007B6B76">
      <w:pPr>
        <w:pStyle w:val="ConsPlusNormal"/>
        <w:jc w:val="right"/>
      </w:pPr>
      <w:r>
        <w:t>к Стандарту процесса осуществления</w:t>
      </w:r>
    </w:p>
    <w:p w:rsidR="007B6B76" w:rsidRDefault="007B6B76">
      <w:pPr>
        <w:pStyle w:val="ConsPlusNormal"/>
        <w:jc w:val="right"/>
      </w:pPr>
      <w:r>
        <w:t>полномочия в сфере занятости населения</w:t>
      </w:r>
    </w:p>
    <w:p w:rsidR="007B6B76" w:rsidRDefault="007B6B76">
      <w:pPr>
        <w:pStyle w:val="ConsPlusNormal"/>
        <w:jc w:val="right"/>
      </w:pPr>
      <w:r>
        <w:t>"Организация проведения оплачиваемых</w:t>
      </w:r>
    </w:p>
    <w:p w:rsidR="007B6B76" w:rsidRDefault="007B6B76">
      <w:pPr>
        <w:pStyle w:val="ConsPlusNormal"/>
        <w:jc w:val="right"/>
      </w:pPr>
      <w:r>
        <w:t>общественных работ", утвержденному</w:t>
      </w:r>
    </w:p>
    <w:p w:rsidR="007B6B76" w:rsidRDefault="007B6B76">
      <w:pPr>
        <w:pStyle w:val="ConsPlusNormal"/>
        <w:jc w:val="right"/>
      </w:pPr>
      <w:r>
        <w:t>приказом Министерства труда</w:t>
      </w:r>
    </w:p>
    <w:p w:rsidR="007B6B76" w:rsidRDefault="007B6B76">
      <w:pPr>
        <w:pStyle w:val="ConsPlusNormal"/>
        <w:jc w:val="right"/>
      </w:pPr>
      <w:r>
        <w:t>и социальной защиты</w:t>
      </w:r>
    </w:p>
    <w:p w:rsidR="007B6B76" w:rsidRDefault="007B6B76">
      <w:pPr>
        <w:pStyle w:val="ConsPlusNormal"/>
        <w:jc w:val="right"/>
      </w:pPr>
      <w:r>
        <w:t>Российской Федерации</w:t>
      </w:r>
    </w:p>
    <w:p w:rsidR="007B6B76" w:rsidRDefault="007B6B76">
      <w:pPr>
        <w:pStyle w:val="ConsPlusNormal"/>
        <w:jc w:val="right"/>
      </w:pPr>
      <w:r>
        <w:t>от 29 декабря 2021 г. N 931н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</w:pPr>
      <w:r>
        <w:t>Рекомендуемый образец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nformat"/>
        <w:jc w:val="both"/>
      </w:pPr>
      <w:bookmarkStart w:id="11" w:name="P262"/>
      <w:bookmarkEnd w:id="11"/>
      <w:r>
        <w:t xml:space="preserve">                                 Заявление</w:t>
      </w:r>
    </w:p>
    <w:p w:rsidR="007B6B76" w:rsidRDefault="007B6B76">
      <w:pPr>
        <w:pStyle w:val="ConsPlusNonformat"/>
        <w:jc w:val="both"/>
      </w:pPr>
      <w:r>
        <w:t xml:space="preserve">              на участие в оплачиваемых общественных работах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1. Фамилия, имя, отчество (при наличии)</w:t>
      </w:r>
    </w:p>
    <w:p w:rsidR="007B6B76" w:rsidRDefault="007B6B76">
      <w:pPr>
        <w:pStyle w:val="ConsPlusNonformat"/>
        <w:jc w:val="both"/>
      </w:pPr>
      <w:r>
        <w:t>2. Пол</w:t>
      </w:r>
    </w:p>
    <w:p w:rsidR="007B6B76" w:rsidRDefault="007B6B76">
      <w:pPr>
        <w:pStyle w:val="ConsPlusNonformat"/>
        <w:jc w:val="both"/>
      </w:pPr>
      <w:r>
        <w:t>3. Дата рождения</w:t>
      </w:r>
    </w:p>
    <w:p w:rsidR="007B6B76" w:rsidRDefault="007B6B76">
      <w:pPr>
        <w:pStyle w:val="ConsPlusNonformat"/>
        <w:jc w:val="both"/>
      </w:pPr>
      <w:r>
        <w:t>4. Гражданство</w:t>
      </w:r>
    </w:p>
    <w:p w:rsidR="007B6B76" w:rsidRDefault="007B6B76">
      <w:pPr>
        <w:pStyle w:val="ConsPlusNonformat"/>
        <w:jc w:val="both"/>
      </w:pPr>
      <w:r>
        <w:t>5. ИНН</w:t>
      </w:r>
    </w:p>
    <w:p w:rsidR="007B6B76" w:rsidRDefault="007B6B76">
      <w:pPr>
        <w:pStyle w:val="ConsPlusNonformat"/>
        <w:jc w:val="both"/>
      </w:pPr>
      <w:r>
        <w:t>6. СНИЛС</w:t>
      </w:r>
    </w:p>
    <w:p w:rsidR="007B6B76" w:rsidRDefault="007B6B76">
      <w:pPr>
        <w:pStyle w:val="ConsPlusNonformat"/>
        <w:jc w:val="both"/>
      </w:pPr>
      <w:r>
        <w:t>7. Вид документа, удостоверяющего личность</w:t>
      </w:r>
    </w:p>
    <w:p w:rsidR="007B6B76" w:rsidRDefault="007B6B76">
      <w:pPr>
        <w:pStyle w:val="ConsPlusNonformat"/>
        <w:jc w:val="both"/>
      </w:pPr>
      <w:r>
        <w:t>8. Серия, номер документа, удостоверяющего личность</w:t>
      </w:r>
    </w:p>
    <w:p w:rsidR="007B6B76" w:rsidRDefault="007B6B76">
      <w:pPr>
        <w:pStyle w:val="ConsPlusNonformat"/>
        <w:jc w:val="both"/>
      </w:pPr>
      <w:r>
        <w:t>9. Дата выдачи документа, удостоверяющего личность</w:t>
      </w:r>
    </w:p>
    <w:p w:rsidR="007B6B76" w:rsidRDefault="007B6B76">
      <w:pPr>
        <w:pStyle w:val="ConsPlusNonformat"/>
        <w:jc w:val="both"/>
      </w:pPr>
      <w:r>
        <w:t>10. Кем выдан документ, удостоверяющий личность</w:t>
      </w:r>
    </w:p>
    <w:p w:rsidR="007B6B76" w:rsidRDefault="007B6B76">
      <w:pPr>
        <w:pStyle w:val="ConsPlusNonformat"/>
        <w:jc w:val="both"/>
      </w:pPr>
      <w:r>
        <w:t xml:space="preserve">    ┌─┐</w:t>
      </w:r>
    </w:p>
    <w:p w:rsidR="007B6B76" w:rsidRDefault="007B6B76">
      <w:pPr>
        <w:pStyle w:val="ConsPlusNonformat"/>
        <w:jc w:val="both"/>
      </w:pPr>
      <w:r>
        <w:t xml:space="preserve">    │ │  Я подтверждаю действительность паспортных данных</w:t>
      </w:r>
    </w:p>
    <w:p w:rsidR="007B6B76" w:rsidRDefault="007B6B76">
      <w:pPr>
        <w:pStyle w:val="ConsPlusNonformat"/>
        <w:jc w:val="both"/>
      </w:pPr>
      <w:r>
        <w:t xml:space="preserve">    └─┘</w:t>
      </w:r>
    </w:p>
    <w:p w:rsidR="007B6B76" w:rsidRDefault="007B6B76">
      <w:pPr>
        <w:pStyle w:val="ConsPlusNonformat"/>
        <w:jc w:val="both"/>
      </w:pPr>
      <w:r>
        <w:t>11. Способ связи</w:t>
      </w:r>
    </w:p>
    <w:p w:rsidR="007B6B76" w:rsidRDefault="007B6B76">
      <w:pPr>
        <w:pStyle w:val="ConsPlusNonformat"/>
        <w:jc w:val="both"/>
      </w:pPr>
      <w:r>
        <w:t>а) телефон</w:t>
      </w:r>
    </w:p>
    <w:p w:rsidR="007B6B76" w:rsidRDefault="007B6B76">
      <w:pPr>
        <w:pStyle w:val="ConsPlusNonformat"/>
        <w:jc w:val="both"/>
      </w:pPr>
      <w:r>
        <w:t>б) адрес электронной почты (при наличии)</w:t>
      </w:r>
    </w:p>
    <w:p w:rsidR="007B6B76" w:rsidRDefault="007B6B76">
      <w:pPr>
        <w:pStyle w:val="ConsPlusNonformat"/>
        <w:jc w:val="both"/>
      </w:pPr>
      <w:r>
        <w:t>12. Место оказания услуги:</w:t>
      </w:r>
    </w:p>
    <w:p w:rsidR="007B6B76" w:rsidRDefault="007B6B76">
      <w:pPr>
        <w:pStyle w:val="ConsPlusNonformat"/>
        <w:jc w:val="both"/>
      </w:pPr>
      <w:r>
        <w:t>а) субъект Российской Федерации</w:t>
      </w:r>
    </w:p>
    <w:p w:rsidR="007B6B76" w:rsidRDefault="007B6B76">
      <w:pPr>
        <w:pStyle w:val="ConsPlusNonformat"/>
        <w:jc w:val="both"/>
      </w:pPr>
      <w:r>
        <w:t>б) центр занятости населения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Подтверждение данных:</w:t>
      </w:r>
    </w:p>
    <w:p w:rsidR="007B6B76" w:rsidRDefault="007B6B76">
      <w:pPr>
        <w:pStyle w:val="ConsPlusNonformat"/>
        <w:jc w:val="both"/>
      </w:pPr>
      <w:r>
        <w:t xml:space="preserve">    ┌─┐</w:t>
      </w:r>
    </w:p>
    <w:p w:rsidR="007B6B76" w:rsidRDefault="007B6B76">
      <w:pPr>
        <w:pStyle w:val="ConsPlusNonformat"/>
        <w:jc w:val="both"/>
      </w:pPr>
      <w:r>
        <w:t xml:space="preserve">    │ │ Я  подтверждаю,  что ознакомился с  положениями  законодательства о</w:t>
      </w:r>
    </w:p>
    <w:p w:rsidR="007B6B76" w:rsidRDefault="007B6B76">
      <w:pPr>
        <w:pStyle w:val="ConsPlusNonformat"/>
        <w:jc w:val="both"/>
      </w:pPr>
      <w:r>
        <w:t xml:space="preserve">    └─┘занятости населения Российской Федерации.</w:t>
      </w:r>
    </w:p>
    <w:p w:rsidR="007B6B76" w:rsidRDefault="007B6B76">
      <w:pPr>
        <w:pStyle w:val="ConsPlusNonformat"/>
        <w:jc w:val="both"/>
      </w:pPr>
      <w:r>
        <w:t xml:space="preserve">    ┌─┐</w:t>
      </w:r>
    </w:p>
    <w:p w:rsidR="007B6B76" w:rsidRDefault="007B6B76">
      <w:pPr>
        <w:pStyle w:val="ConsPlusNonformat"/>
        <w:jc w:val="both"/>
      </w:pPr>
      <w:r>
        <w:t xml:space="preserve">    │ │ Я  предупрежден, что в случае, если предоставленные данные окажутся</w:t>
      </w:r>
    </w:p>
    <w:p w:rsidR="007B6B76" w:rsidRDefault="007B6B76">
      <w:pPr>
        <w:pStyle w:val="ConsPlusNonformat"/>
        <w:jc w:val="both"/>
      </w:pPr>
      <w:r>
        <w:t xml:space="preserve">    └─┘ ложными,  я  могу  быть  привлечен к ответственности в соответствии</w:t>
      </w:r>
    </w:p>
    <w:p w:rsidR="007B6B76" w:rsidRDefault="007B6B76">
      <w:pPr>
        <w:pStyle w:val="ConsPlusNonformat"/>
        <w:jc w:val="both"/>
      </w:pPr>
      <w:r>
        <w:t>с законодательством Российской Федерации.</w:t>
      </w:r>
    </w:p>
    <w:p w:rsidR="007B6B76" w:rsidRDefault="007B6B76">
      <w:pPr>
        <w:pStyle w:val="ConsPlusNonformat"/>
        <w:jc w:val="both"/>
      </w:pPr>
      <w:r>
        <w:t xml:space="preserve">    ┌─┐</w:t>
      </w:r>
    </w:p>
    <w:p w:rsidR="007B6B76" w:rsidRDefault="007B6B76">
      <w:pPr>
        <w:pStyle w:val="ConsPlusNonformat"/>
        <w:jc w:val="both"/>
      </w:pPr>
      <w:r>
        <w:t xml:space="preserve">    │ │ Я  подтверждаю свое согласие на обработку моих  персональных данных</w:t>
      </w:r>
    </w:p>
    <w:p w:rsidR="007B6B76" w:rsidRDefault="007B6B76">
      <w:pPr>
        <w:pStyle w:val="ConsPlusNonformat"/>
        <w:jc w:val="both"/>
      </w:pPr>
      <w:r>
        <w:t xml:space="preserve">    └─┘ в целях принятия решения  по  настоящему  обращению  и  организации</w:t>
      </w:r>
    </w:p>
    <w:p w:rsidR="007B6B76" w:rsidRDefault="007B6B76">
      <w:pPr>
        <w:pStyle w:val="ConsPlusNonformat"/>
        <w:jc w:val="both"/>
      </w:pPr>
      <w:r>
        <w:t>оплачиваемых общественных работ.</w:t>
      </w:r>
    </w:p>
    <w:p w:rsidR="007B6B76" w:rsidRDefault="007B6B76">
      <w:pPr>
        <w:pStyle w:val="ConsPlusNonformat"/>
        <w:jc w:val="both"/>
      </w:pPr>
      <w:r>
        <w:t xml:space="preserve">    ┌─┐</w:t>
      </w:r>
    </w:p>
    <w:p w:rsidR="007B6B76" w:rsidRDefault="007B6B76">
      <w:pPr>
        <w:pStyle w:val="ConsPlusNonformat"/>
        <w:jc w:val="both"/>
      </w:pPr>
      <w:r>
        <w:lastRenderedPageBreak/>
        <w:t xml:space="preserve">    │ │ Я  согласен на  передачу  моих персональных  данных третьим лицам в</w:t>
      </w:r>
    </w:p>
    <w:p w:rsidR="007B6B76" w:rsidRDefault="007B6B76">
      <w:pPr>
        <w:pStyle w:val="ConsPlusNonformat"/>
        <w:jc w:val="both"/>
      </w:pPr>
      <w:r>
        <w:t xml:space="preserve">    └─┘ целях организации оплачиваемых общественных работ.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  <w:outlineLvl w:val="1"/>
      </w:pPr>
      <w:r>
        <w:t>Приложение N 2</w:t>
      </w:r>
    </w:p>
    <w:p w:rsidR="007B6B76" w:rsidRDefault="007B6B76">
      <w:pPr>
        <w:pStyle w:val="ConsPlusNormal"/>
        <w:jc w:val="right"/>
      </w:pPr>
      <w:r>
        <w:t>к Стандарту процесса осуществления</w:t>
      </w:r>
    </w:p>
    <w:p w:rsidR="007B6B76" w:rsidRDefault="007B6B76">
      <w:pPr>
        <w:pStyle w:val="ConsPlusNormal"/>
        <w:jc w:val="right"/>
      </w:pPr>
      <w:r>
        <w:t>полномочия в сфере занятости населения</w:t>
      </w:r>
    </w:p>
    <w:p w:rsidR="007B6B76" w:rsidRDefault="007B6B76">
      <w:pPr>
        <w:pStyle w:val="ConsPlusNormal"/>
        <w:jc w:val="right"/>
      </w:pPr>
      <w:r>
        <w:t>"Организация проведения оплачиваемых</w:t>
      </w:r>
    </w:p>
    <w:p w:rsidR="007B6B76" w:rsidRDefault="007B6B76">
      <w:pPr>
        <w:pStyle w:val="ConsPlusNormal"/>
        <w:jc w:val="right"/>
      </w:pPr>
      <w:r>
        <w:t>общественных работ", утвержденному</w:t>
      </w:r>
    </w:p>
    <w:p w:rsidR="007B6B76" w:rsidRDefault="007B6B76">
      <w:pPr>
        <w:pStyle w:val="ConsPlusNormal"/>
        <w:jc w:val="right"/>
      </w:pPr>
      <w:r>
        <w:t>приказом Министерства труда</w:t>
      </w:r>
    </w:p>
    <w:p w:rsidR="007B6B76" w:rsidRDefault="007B6B76">
      <w:pPr>
        <w:pStyle w:val="ConsPlusNormal"/>
        <w:jc w:val="right"/>
      </w:pPr>
      <w:r>
        <w:t>и социальной защиты</w:t>
      </w:r>
    </w:p>
    <w:p w:rsidR="007B6B76" w:rsidRDefault="007B6B76">
      <w:pPr>
        <w:pStyle w:val="ConsPlusNormal"/>
        <w:jc w:val="right"/>
      </w:pPr>
      <w:r>
        <w:t>Российской Федерации</w:t>
      </w:r>
    </w:p>
    <w:p w:rsidR="007B6B76" w:rsidRDefault="007B6B76">
      <w:pPr>
        <w:pStyle w:val="ConsPlusNormal"/>
        <w:jc w:val="right"/>
      </w:pPr>
      <w:r>
        <w:t>от 29 декабря 2021 г. N 931н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</w:pPr>
      <w:r>
        <w:t>Рекомендуемый образец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sectPr w:rsidR="007B6B76" w:rsidSect="001F7E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40"/>
        <w:gridCol w:w="4762"/>
      </w:tblGrid>
      <w:tr w:rsidR="007B6B76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</w:tr>
      <w:tr w:rsidR="007B6B76">
        <w:tc>
          <w:tcPr>
            <w:tcW w:w="5102" w:type="dxa"/>
            <w:tcBorders>
              <w:left w:val="nil"/>
              <w:right w:val="nil"/>
            </w:tcBorders>
          </w:tcPr>
          <w:p w:rsidR="007B6B76" w:rsidRDefault="007B6B76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left w:val="nil"/>
              <w:right w:val="nil"/>
            </w:tcBorders>
          </w:tcPr>
          <w:p w:rsidR="007B6B76" w:rsidRDefault="007B6B76">
            <w:pPr>
              <w:pStyle w:val="ConsPlusNormal"/>
              <w:jc w:val="center"/>
            </w:pPr>
            <w: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7B6B76">
        <w:tc>
          <w:tcPr>
            <w:tcW w:w="5102" w:type="dxa"/>
            <w:tcBorders>
              <w:left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4762" w:type="dxa"/>
            <w:vMerge/>
            <w:tcBorders>
              <w:left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</w:tr>
      <w:tr w:rsidR="007B6B76">
        <w:tc>
          <w:tcPr>
            <w:tcW w:w="5102" w:type="dxa"/>
            <w:tcBorders>
              <w:left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</w:tr>
      <w:tr w:rsidR="007B6B76"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7B6B76" w:rsidRDefault="007B6B76">
            <w:pPr>
              <w:pStyle w:val="ConsPlusNormal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6B76" w:rsidRDefault="007B6B76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7B6B76" w:rsidRDefault="007B6B76">
            <w:pPr>
              <w:pStyle w:val="ConsPlusNormal"/>
              <w:jc w:val="center"/>
            </w:pPr>
            <w:r>
              <w:t>(адрес местонахождения, проезд, номер телефона)</w:t>
            </w:r>
          </w:p>
        </w:tc>
      </w:tr>
    </w:tbl>
    <w:p w:rsidR="007B6B76" w:rsidRDefault="007B6B76">
      <w:pPr>
        <w:pStyle w:val="ConsPlusNormal"/>
        <w:jc w:val="both"/>
      </w:pPr>
    </w:p>
    <w:p w:rsidR="007B6B76" w:rsidRDefault="007B6B76">
      <w:pPr>
        <w:pStyle w:val="ConsPlusNonformat"/>
        <w:jc w:val="both"/>
      </w:pPr>
      <w:bookmarkStart w:id="12" w:name="P331"/>
      <w:bookmarkEnd w:id="12"/>
      <w:r>
        <w:t xml:space="preserve">        Направление для участия в оплачиваемых общественных работах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Гражданин ____________________________________________________ направляется</w:t>
      </w:r>
    </w:p>
    <w:p w:rsidR="007B6B76" w:rsidRDefault="007B6B76">
      <w:pPr>
        <w:pStyle w:val="ConsPlusNonformat"/>
        <w:jc w:val="both"/>
      </w:pPr>
      <w:r>
        <w:t xml:space="preserve">                 (фамилия, имя, отчество (при наличии)</w:t>
      </w:r>
    </w:p>
    <w:p w:rsidR="007B6B76" w:rsidRDefault="007B6B76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7B6B76" w:rsidRDefault="007B6B76">
      <w:pPr>
        <w:pStyle w:val="ConsPlusNonformat"/>
        <w:jc w:val="both"/>
      </w:pPr>
      <w:r>
        <w:t>(специальности)</w:t>
      </w:r>
    </w:p>
    <w:p w:rsidR="007B6B76" w:rsidRDefault="007B6B76">
      <w:pPr>
        <w:pStyle w:val="ConsPlusNonformat"/>
        <w:jc w:val="both"/>
      </w:pPr>
      <w:r>
        <w:t>___________________________________________________________________________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                           (нужное указать)</w:t>
      </w:r>
    </w:p>
    <w:p w:rsidR="007B6B76" w:rsidRDefault="007B6B76">
      <w:pPr>
        <w:pStyle w:val="ConsPlusNonformat"/>
        <w:jc w:val="both"/>
      </w:pPr>
      <w:r>
        <w:t>в соответствии с информацией о вакансии.                N вакансии _______.</w:t>
      </w:r>
    </w:p>
    <w:p w:rsidR="007B6B76" w:rsidRDefault="007B6B76">
      <w:pPr>
        <w:pStyle w:val="ConsPlusNonformat"/>
        <w:jc w:val="both"/>
      </w:pPr>
      <w:r>
        <w:t>Просим сообщить о принятом решении по предложенной кандидатуре</w:t>
      </w:r>
    </w:p>
    <w:p w:rsidR="007B6B76" w:rsidRDefault="007B6B76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7B6B76" w:rsidRDefault="007B6B76">
      <w:pPr>
        <w:pStyle w:val="ConsPlusNonformat"/>
        <w:jc w:val="both"/>
      </w:pPr>
      <w:r>
        <w:t>___________________________________________________________________________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  (должность, подпись, фамилия, имя, отчество (при наличии) работника</w:t>
      </w:r>
    </w:p>
    <w:p w:rsidR="007B6B76" w:rsidRDefault="007B6B76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---------------------------------------------------------------------------</w:t>
      </w:r>
    </w:p>
    <w:p w:rsidR="007B6B76" w:rsidRDefault="007B6B76">
      <w:pPr>
        <w:pStyle w:val="ConsPlusNonformat"/>
        <w:jc w:val="both"/>
      </w:pPr>
      <w:r>
        <w:t xml:space="preserve">                               линия отрыва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rmal"/>
        <w:sectPr w:rsidR="007B6B7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6B76" w:rsidRDefault="007B6B76">
      <w:pPr>
        <w:pStyle w:val="ConsPlusNonformat"/>
        <w:jc w:val="both"/>
      </w:pPr>
      <w:r>
        <w:lastRenderedPageBreak/>
        <w:t xml:space="preserve">               Результат рассмотрения кандидатуры гражданина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 xml:space="preserve">                                                     N вакансии ___________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Гражданин _________________________________________________________________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7B6B76" w:rsidRDefault="007B6B76">
      <w:pPr>
        <w:pStyle w:val="ConsPlusNonformat"/>
        <w:jc w:val="both"/>
      </w:pPr>
      <w:r>
        <w:t>принимается на оплачиваемую общественную работу</w:t>
      </w:r>
    </w:p>
    <w:p w:rsidR="007B6B76" w:rsidRDefault="007B6B76">
      <w:pPr>
        <w:pStyle w:val="ConsPlusNonformat"/>
        <w:jc w:val="both"/>
      </w:pPr>
      <w:r>
        <w:t>с "__" _________ 20__ г. по "__" _________ 20__ г.</w:t>
      </w:r>
    </w:p>
    <w:p w:rsidR="007B6B76" w:rsidRDefault="007B6B76">
      <w:pPr>
        <w:pStyle w:val="ConsPlusNonformat"/>
        <w:jc w:val="both"/>
      </w:pPr>
      <w:r>
        <w:t>срочный трудовой договор от "__" _________ 20__ г. N ___</w:t>
      </w:r>
    </w:p>
    <w:p w:rsidR="007B6B76" w:rsidRDefault="007B6B76">
      <w:pPr>
        <w:pStyle w:val="ConsPlusNonformat"/>
        <w:jc w:val="both"/>
      </w:pPr>
      <w:r>
        <w:t>должность, профессия (специальность)           ____________________________</w:t>
      </w:r>
    </w:p>
    <w:p w:rsidR="007B6B76" w:rsidRDefault="007B6B76">
      <w:pPr>
        <w:pStyle w:val="ConsPlusNonformat"/>
        <w:jc w:val="both"/>
      </w:pPr>
      <w:r>
        <w:t xml:space="preserve">                                                     (нужное указать)</w:t>
      </w:r>
    </w:p>
    <w:p w:rsidR="007B6B76" w:rsidRDefault="007B6B76">
      <w:pPr>
        <w:pStyle w:val="ConsPlusNonformat"/>
        <w:jc w:val="both"/>
      </w:pPr>
      <w:r>
        <w:t>Кандидатура отклонена в связи с       _____________________________________</w:t>
      </w:r>
    </w:p>
    <w:p w:rsidR="007B6B76" w:rsidRDefault="007B6B76">
      <w:pPr>
        <w:pStyle w:val="ConsPlusNonformat"/>
        <w:jc w:val="both"/>
      </w:pPr>
      <w:r>
        <w:t xml:space="preserve">                                                (указать причину)</w:t>
      </w:r>
    </w:p>
    <w:p w:rsidR="007B6B76" w:rsidRDefault="007B6B76">
      <w:pPr>
        <w:pStyle w:val="ConsPlusNonformat"/>
        <w:jc w:val="both"/>
      </w:pPr>
      <w:r>
        <w:t>___________________________________________________________________________</w:t>
      </w:r>
    </w:p>
    <w:p w:rsidR="007B6B76" w:rsidRDefault="007B6B76">
      <w:pPr>
        <w:pStyle w:val="ConsPlusNonformat"/>
        <w:jc w:val="both"/>
      </w:pPr>
      <w:r>
        <w:t>Гражданин от участия в оплачиваемых</w:t>
      </w:r>
    </w:p>
    <w:p w:rsidR="007B6B76" w:rsidRDefault="007B6B76">
      <w:pPr>
        <w:pStyle w:val="ConsPlusNonformat"/>
        <w:jc w:val="both"/>
      </w:pPr>
      <w:r>
        <w:t>общественных работах отказался в связи с       ____________________________</w:t>
      </w:r>
    </w:p>
    <w:p w:rsidR="007B6B76" w:rsidRDefault="007B6B76">
      <w:pPr>
        <w:pStyle w:val="ConsPlusNonformat"/>
        <w:jc w:val="both"/>
      </w:pPr>
      <w:r>
        <w:t xml:space="preserve">                                                    (указать причину)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___________________________________________________________________________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7B6B76" w:rsidRDefault="007B6B76">
      <w:pPr>
        <w:pStyle w:val="ConsPlusNonformat"/>
        <w:jc w:val="both"/>
      </w:pPr>
      <w:r>
        <w:t xml:space="preserve">          индивидуального предпринимателя или физического лица)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"__" _________ 20__ г.  ___________________________________________________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                          (должность, подпись, фамилия, имя, отчество</w:t>
      </w:r>
    </w:p>
    <w:p w:rsidR="007B6B76" w:rsidRDefault="007B6B76">
      <w:pPr>
        <w:pStyle w:val="ConsPlusNonformat"/>
        <w:jc w:val="both"/>
      </w:pPr>
      <w:r>
        <w:t xml:space="preserve">                           (при наличии) работодателя (его представителя)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М.П. (при наличии)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  <w:outlineLvl w:val="1"/>
      </w:pPr>
      <w:r>
        <w:t>Приложение N 3</w:t>
      </w:r>
    </w:p>
    <w:p w:rsidR="007B6B76" w:rsidRDefault="007B6B76">
      <w:pPr>
        <w:pStyle w:val="ConsPlusNormal"/>
        <w:jc w:val="right"/>
      </w:pPr>
      <w:r>
        <w:t>к Стандарту процесса осуществления</w:t>
      </w:r>
    </w:p>
    <w:p w:rsidR="007B6B76" w:rsidRDefault="007B6B76">
      <w:pPr>
        <w:pStyle w:val="ConsPlusNormal"/>
        <w:jc w:val="right"/>
      </w:pPr>
      <w:r>
        <w:t>полномочия в сфере занятости населения</w:t>
      </w:r>
    </w:p>
    <w:p w:rsidR="007B6B76" w:rsidRDefault="007B6B76">
      <w:pPr>
        <w:pStyle w:val="ConsPlusNormal"/>
        <w:jc w:val="right"/>
      </w:pPr>
      <w:r>
        <w:t>"Организация проведения оплачиваемых</w:t>
      </w:r>
    </w:p>
    <w:p w:rsidR="007B6B76" w:rsidRDefault="007B6B76">
      <w:pPr>
        <w:pStyle w:val="ConsPlusNormal"/>
        <w:jc w:val="right"/>
      </w:pPr>
      <w:r>
        <w:t>общественных работ", утвержденному</w:t>
      </w:r>
    </w:p>
    <w:p w:rsidR="007B6B76" w:rsidRDefault="007B6B76">
      <w:pPr>
        <w:pStyle w:val="ConsPlusNormal"/>
        <w:jc w:val="right"/>
      </w:pPr>
      <w:r>
        <w:t>приказом Министерства труда</w:t>
      </w:r>
    </w:p>
    <w:p w:rsidR="007B6B76" w:rsidRDefault="007B6B76">
      <w:pPr>
        <w:pStyle w:val="ConsPlusNormal"/>
        <w:jc w:val="right"/>
      </w:pPr>
      <w:r>
        <w:t>и социальной защиты</w:t>
      </w:r>
    </w:p>
    <w:p w:rsidR="007B6B76" w:rsidRDefault="007B6B76">
      <w:pPr>
        <w:pStyle w:val="ConsPlusNormal"/>
        <w:jc w:val="right"/>
      </w:pPr>
      <w:r>
        <w:t>Российской Федерации</w:t>
      </w:r>
    </w:p>
    <w:p w:rsidR="007B6B76" w:rsidRDefault="007B6B76">
      <w:pPr>
        <w:pStyle w:val="ConsPlusNormal"/>
        <w:jc w:val="right"/>
      </w:pPr>
      <w:r>
        <w:t>от "__" _________ 20__ г. N ____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</w:pPr>
      <w:r>
        <w:t>Рекомендуемый образец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nformat"/>
        <w:jc w:val="both"/>
      </w:pPr>
      <w:r>
        <w:t>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(наименование государственного учреждения</w:t>
      </w:r>
    </w:p>
    <w:p w:rsidR="007B6B76" w:rsidRDefault="007B6B76">
      <w:pPr>
        <w:pStyle w:val="ConsPlusNonformat"/>
        <w:jc w:val="both"/>
      </w:pPr>
      <w:r>
        <w:t xml:space="preserve">        службы занятости населения)</w:t>
      </w:r>
    </w:p>
    <w:p w:rsidR="007B6B76" w:rsidRDefault="007B6B76">
      <w:pPr>
        <w:pStyle w:val="ConsPlusNonformat"/>
        <w:jc w:val="both"/>
      </w:pPr>
      <w:r>
        <w:t>____________________________________________</w:t>
      </w:r>
    </w:p>
    <w:p w:rsidR="007B6B76" w:rsidRDefault="007B6B76">
      <w:pPr>
        <w:pStyle w:val="ConsPlusNonformat"/>
        <w:jc w:val="both"/>
      </w:pPr>
      <w:r>
        <w:t>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(адрес местонахождения, номер телефона,</w:t>
      </w:r>
    </w:p>
    <w:p w:rsidR="007B6B76" w:rsidRDefault="007B6B76">
      <w:pPr>
        <w:pStyle w:val="ConsPlusNonformat"/>
        <w:jc w:val="both"/>
      </w:pPr>
      <w:r>
        <w:t xml:space="preserve">         адрес электронной почты)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bookmarkStart w:id="13" w:name="P401"/>
      <w:bookmarkEnd w:id="13"/>
      <w:r>
        <w:t xml:space="preserve">                                  ПРИКАЗ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"__" __________ 20__ г.                                        N __________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 xml:space="preserve">          Об оказании гражданину материальной поддержки в период</w:t>
      </w:r>
    </w:p>
    <w:p w:rsidR="007B6B76" w:rsidRDefault="007B6B76">
      <w:pPr>
        <w:pStyle w:val="ConsPlusNonformat"/>
        <w:jc w:val="both"/>
      </w:pPr>
      <w:r>
        <w:t xml:space="preserve">                участия в оплачиваемых общественных работах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 xml:space="preserve">    Руководствуясь  </w:t>
      </w:r>
      <w:hyperlink r:id="rId28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B6B76" w:rsidRDefault="007B6B76">
      <w:pPr>
        <w:pStyle w:val="ConsPlusNonformat"/>
        <w:jc w:val="both"/>
      </w:pPr>
      <w:r>
        <w:t xml:space="preserve">N 1032-1 "О занятости населения в Российской Федерации" </w:t>
      </w:r>
      <w:hyperlink w:anchor="P430">
        <w:r>
          <w:rPr>
            <w:color w:val="0000FF"/>
          </w:rPr>
          <w:t>&lt;4&gt;</w:t>
        </w:r>
      </w:hyperlink>
      <w:r>
        <w:t>, приказываю:</w:t>
      </w:r>
    </w:p>
    <w:p w:rsidR="007B6B76" w:rsidRDefault="007B6B76">
      <w:pPr>
        <w:pStyle w:val="ConsPlusNonformat"/>
        <w:jc w:val="both"/>
      </w:pPr>
      <w:r>
        <w:t xml:space="preserve">    Оказать   материальную   поддержку  в  период  участия  в  оплачиваемых</w:t>
      </w:r>
    </w:p>
    <w:p w:rsidR="007B6B76" w:rsidRDefault="007B6B76">
      <w:pPr>
        <w:pStyle w:val="ConsPlusNonformat"/>
        <w:jc w:val="both"/>
      </w:pPr>
      <w:r>
        <w:t>общественных работах</w:t>
      </w:r>
    </w:p>
    <w:p w:rsidR="007B6B76" w:rsidRDefault="007B6B76">
      <w:pPr>
        <w:pStyle w:val="ConsPlusNonformat"/>
        <w:jc w:val="both"/>
      </w:pPr>
      <w:r>
        <w:t>___________________________________________________________________________</w:t>
      </w:r>
    </w:p>
    <w:p w:rsidR="007B6B76" w:rsidRDefault="007B6B76">
      <w:pPr>
        <w:pStyle w:val="ConsPlusNonformat"/>
        <w:jc w:val="both"/>
      </w:pPr>
      <w:r>
        <w:lastRenderedPageBreak/>
        <w:t xml:space="preserve">             (фамилия, имя, отчество (при наличии) гражданина)</w:t>
      </w:r>
    </w:p>
    <w:p w:rsidR="007B6B76" w:rsidRDefault="007B6B76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7B6B76" w:rsidRDefault="007B6B76">
      <w:pPr>
        <w:pStyle w:val="ConsPlusNonformat"/>
        <w:jc w:val="both"/>
      </w:pPr>
      <w:r>
        <w:t>в размере _________ руб. ____коп.</w:t>
      </w:r>
    </w:p>
    <w:p w:rsidR="007B6B76" w:rsidRDefault="007B6B76">
      <w:pPr>
        <w:pStyle w:val="ConsPlusNonformat"/>
        <w:jc w:val="both"/>
      </w:pPr>
      <w:r>
        <w:t>на период с "__" __________ 20__ г. по "__" __________ 20__ г.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Работник государственного учреждения</w:t>
      </w:r>
    </w:p>
    <w:p w:rsidR="007B6B76" w:rsidRDefault="007B6B76">
      <w:pPr>
        <w:pStyle w:val="ConsPlusNonformat"/>
        <w:jc w:val="both"/>
      </w:pPr>
      <w:r>
        <w:t>службы занятости населения           ___________  _________  ______________</w:t>
      </w:r>
    </w:p>
    <w:p w:rsidR="007B6B76" w:rsidRDefault="007B6B76">
      <w:pPr>
        <w:pStyle w:val="ConsPlusNonformat"/>
        <w:jc w:val="both"/>
      </w:pPr>
      <w:r>
        <w:t xml:space="preserve">                                     (должность)  (подпись)     (Ф.И.О.)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Направлено уведомление от ________________________ N ___________</w:t>
      </w:r>
    </w:p>
    <w:p w:rsidR="007B6B76" w:rsidRDefault="007B6B76">
      <w:pPr>
        <w:pStyle w:val="ConsPlusNonformat"/>
        <w:jc w:val="both"/>
      </w:pPr>
      <w:r>
        <w:t xml:space="preserve">                            (число, месяц, год)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Уполномоченное лицо государственного</w:t>
      </w:r>
    </w:p>
    <w:p w:rsidR="007B6B76" w:rsidRDefault="007B6B76">
      <w:pPr>
        <w:pStyle w:val="ConsPlusNonformat"/>
        <w:jc w:val="both"/>
      </w:pPr>
      <w:r>
        <w:t>учреждения службы занятости населения _______________  ____________________</w:t>
      </w:r>
    </w:p>
    <w:p w:rsidR="007B6B76" w:rsidRDefault="007B6B76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--------------------------------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14" w:name="P430"/>
      <w:bookmarkEnd w:id="14"/>
      <w:r>
        <w:t>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  <w:outlineLvl w:val="1"/>
      </w:pPr>
      <w:r>
        <w:t>Приложение N 4</w:t>
      </w:r>
    </w:p>
    <w:p w:rsidR="007B6B76" w:rsidRDefault="007B6B76">
      <w:pPr>
        <w:pStyle w:val="ConsPlusNormal"/>
        <w:jc w:val="right"/>
      </w:pPr>
      <w:r>
        <w:t>к Стандарту процесса осуществления</w:t>
      </w:r>
    </w:p>
    <w:p w:rsidR="007B6B76" w:rsidRDefault="007B6B76">
      <w:pPr>
        <w:pStyle w:val="ConsPlusNormal"/>
        <w:jc w:val="right"/>
      </w:pPr>
      <w:r>
        <w:t>полномочия в сфере занятости населения</w:t>
      </w:r>
    </w:p>
    <w:p w:rsidR="007B6B76" w:rsidRDefault="007B6B76">
      <w:pPr>
        <w:pStyle w:val="ConsPlusNormal"/>
        <w:jc w:val="right"/>
      </w:pPr>
      <w:r>
        <w:t>"Организация проведения оплачиваемых</w:t>
      </w:r>
    </w:p>
    <w:p w:rsidR="007B6B76" w:rsidRDefault="007B6B76">
      <w:pPr>
        <w:pStyle w:val="ConsPlusNormal"/>
        <w:jc w:val="right"/>
      </w:pPr>
      <w:r>
        <w:t>общественных работ", утвержденному</w:t>
      </w:r>
    </w:p>
    <w:p w:rsidR="007B6B76" w:rsidRDefault="007B6B76">
      <w:pPr>
        <w:pStyle w:val="ConsPlusNormal"/>
        <w:jc w:val="right"/>
      </w:pPr>
      <w:r>
        <w:t>приказом Министерства труда</w:t>
      </w:r>
    </w:p>
    <w:p w:rsidR="007B6B76" w:rsidRDefault="007B6B76">
      <w:pPr>
        <w:pStyle w:val="ConsPlusNormal"/>
        <w:jc w:val="right"/>
      </w:pPr>
      <w:r>
        <w:t>и социальной защиты</w:t>
      </w:r>
    </w:p>
    <w:p w:rsidR="007B6B76" w:rsidRDefault="007B6B76">
      <w:pPr>
        <w:pStyle w:val="ConsPlusNormal"/>
        <w:jc w:val="right"/>
      </w:pPr>
      <w:r>
        <w:t>Российской Федерации</w:t>
      </w:r>
    </w:p>
    <w:p w:rsidR="007B6B76" w:rsidRDefault="007B6B76">
      <w:pPr>
        <w:pStyle w:val="ConsPlusNormal"/>
        <w:jc w:val="right"/>
      </w:pPr>
      <w:r>
        <w:t>от "__" _________ 20__ г. N ____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</w:pPr>
      <w:r>
        <w:t>Рекомендуемый образец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nformat"/>
        <w:jc w:val="both"/>
      </w:pPr>
      <w:r>
        <w:t>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(наименование государственного учреждения</w:t>
      </w:r>
    </w:p>
    <w:p w:rsidR="007B6B76" w:rsidRDefault="007B6B76">
      <w:pPr>
        <w:pStyle w:val="ConsPlusNonformat"/>
        <w:jc w:val="both"/>
      </w:pPr>
      <w:r>
        <w:t xml:space="preserve">        службы занятости населения)</w:t>
      </w:r>
    </w:p>
    <w:p w:rsidR="007B6B76" w:rsidRDefault="007B6B76">
      <w:pPr>
        <w:pStyle w:val="ConsPlusNonformat"/>
        <w:jc w:val="both"/>
      </w:pPr>
      <w:r>
        <w:t>____________________________________________</w:t>
      </w:r>
    </w:p>
    <w:p w:rsidR="007B6B76" w:rsidRDefault="007B6B76">
      <w:pPr>
        <w:pStyle w:val="ConsPlusNonformat"/>
        <w:jc w:val="both"/>
      </w:pPr>
      <w:r>
        <w:t>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(адрес местонахождения, номер телефона,</w:t>
      </w:r>
    </w:p>
    <w:p w:rsidR="007B6B76" w:rsidRDefault="007B6B76">
      <w:pPr>
        <w:pStyle w:val="ConsPlusNonformat"/>
        <w:jc w:val="both"/>
      </w:pPr>
      <w:r>
        <w:t xml:space="preserve">         адрес электронной почты)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bookmarkStart w:id="15" w:name="P456"/>
      <w:bookmarkEnd w:id="15"/>
      <w:r>
        <w:t xml:space="preserve">                                  ПРИКАЗ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"__" __________ 20__ г.                                        N __________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 xml:space="preserve">               О прекращении выплаты материальной поддержки</w:t>
      </w:r>
    </w:p>
    <w:p w:rsidR="007B6B76" w:rsidRDefault="007B6B76">
      <w:pPr>
        <w:pStyle w:val="ConsPlusNonformat"/>
        <w:jc w:val="both"/>
      </w:pPr>
      <w:r>
        <w:t xml:space="preserve">           в период участия в оплачиваемых общественных работах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 xml:space="preserve">    Руководствуясь  </w:t>
      </w:r>
      <w:hyperlink r:id="rId29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7B6B76" w:rsidRDefault="007B6B76">
      <w:pPr>
        <w:pStyle w:val="ConsPlusNonformat"/>
        <w:jc w:val="both"/>
      </w:pPr>
      <w:r>
        <w:t xml:space="preserve">N 1032-1 "О занятости населения в Российской Федерации" </w:t>
      </w:r>
      <w:hyperlink w:anchor="P485">
        <w:r>
          <w:rPr>
            <w:color w:val="0000FF"/>
          </w:rPr>
          <w:t>&lt;5&gt;</w:t>
        </w:r>
      </w:hyperlink>
      <w:r>
        <w:t>, приказываю:</w:t>
      </w:r>
    </w:p>
    <w:p w:rsidR="007B6B76" w:rsidRDefault="007B6B76">
      <w:pPr>
        <w:pStyle w:val="ConsPlusNonformat"/>
        <w:jc w:val="both"/>
      </w:pPr>
      <w:r>
        <w:t xml:space="preserve">    Прекратить   выплату   материальной   поддержки   в  период  участия  в</w:t>
      </w:r>
    </w:p>
    <w:p w:rsidR="007B6B76" w:rsidRDefault="007B6B76">
      <w:pPr>
        <w:pStyle w:val="ConsPlusNonformat"/>
        <w:jc w:val="both"/>
      </w:pPr>
      <w:r>
        <w:t>оплачиваемых общественных работах</w:t>
      </w:r>
    </w:p>
    <w:p w:rsidR="007B6B76" w:rsidRDefault="007B6B76">
      <w:pPr>
        <w:pStyle w:val="ConsPlusNonformat"/>
        <w:jc w:val="both"/>
      </w:pPr>
      <w:r>
        <w:t>___________________________________________________________________________</w:t>
      </w:r>
    </w:p>
    <w:p w:rsidR="007B6B76" w:rsidRDefault="007B6B76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B6B76" w:rsidRDefault="007B6B76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7B6B76" w:rsidRDefault="007B6B76">
      <w:pPr>
        <w:pStyle w:val="ConsPlusNonformat"/>
        <w:jc w:val="both"/>
      </w:pPr>
      <w:r>
        <w:t>с "__" ____________ 20__ г. в связи с досрочным  прекращением  оплачиваемых</w:t>
      </w:r>
    </w:p>
    <w:p w:rsidR="007B6B76" w:rsidRDefault="007B6B76">
      <w:pPr>
        <w:pStyle w:val="ConsPlusNonformat"/>
        <w:jc w:val="both"/>
      </w:pPr>
      <w:r>
        <w:t>общественных работ.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Работник государственного учреждения</w:t>
      </w:r>
    </w:p>
    <w:p w:rsidR="007B6B76" w:rsidRDefault="007B6B76">
      <w:pPr>
        <w:pStyle w:val="ConsPlusNonformat"/>
        <w:jc w:val="both"/>
      </w:pPr>
      <w:r>
        <w:lastRenderedPageBreak/>
        <w:t>службы занятости населения           ___________  _________  ______________</w:t>
      </w:r>
    </w:p>
    <w:p w:rsidR="007B6B76" w:rsidRDefault="007B6B76">
      <w:pPr>
        <w:pStyle w:val="ConsPlusNonformat"/>
        <w:jc w:val="both"/>
      </w:pPr>
      <w:r>
        <w:t xml:space="preserve">                                     (должность)  (подпись)     (Ф.И.О.)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Направлено уведомление от _____________________ N ________</w:t>
      </w:r>
    </w:p>
    <w:p w:rsidR="007B6B76" w:rsidRDefault="007B6B76">
      <w:pPr>
        <w:pStyle w:val="ConsPlusNonformat"/>
        <w:jc w:val="both"/>
      </w:pPr>
      <w:r>
        <w:t xml:space="preserve">                           (число, месяц, год)</w:t>
      </w:r>
    </w:p>
    <w:p w:rsidR="007B6B76" w:rsidRDefault="007B6B76">
      <w:pPr>
        <w:pStyle w:val="ConsPlusNonformat"/>
        <w:jc w:val="both"/>
      </w:pPr>
    </w:p>
    <w:p w:rsidR="007B6B76" w:rsidRDefault="007B6B76">
      <w:pPr>
        <w:pStyle w:val="ConsPlusNonformat"/>
        <w:jc w:val="both"/>
      </w:pPr>
      <w:r>
        <w:t>Уполномоченное лицо государственного</w:t>
      </w:r>
    </w:p>
    <w:p w:rsidR="007B6B76" w:rsidRDefault="007B6B76">
      <w:pPr>
        <w:pStyle w:val="ConsPlusNonformat"/>
        <w:jc w:val="both"/>
      </w:pPr>
      <w:r>
        <w:t>учреждения службы занятости населения ______________  _____________________</w:t>
      </w:r>
    </w:p>
    <w:p w:rsidR="007B6B76" w:rsidRDefault="007B6B76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--------------------------------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16" w:name="P485"/>
      <w:bookmarkEnd w:id="16"/>
      <w:r>
        <w:t>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  <w:outlineLvl w:val="1"/>
      </w:pPr>
      <w:bookmarkStart w:id="17" w:name="P491"/>
      <w:bookmarkEnd w:id="17"/>
      <w:r>
        <w:t>Приложение N 5</w:t>
      </w:r>
    </w:p>
    <w:p w:rsidR="007B6B76" w:rsidRDefault="007B6B76">
      <w:pPr>
        <w:pStyle w:val="ConsPlusNormal"/>
        <w:jc w:val="right"/>
      </w:pPr>
      <w:r>
        <w:t>к Стандарту процесса осуществления</w:t>
      </w:r>
    </w:p>
    <w:p w:rsidR="007B6B76" w:rsidRDefault="007B6B76">
      <w:pPr>
        <w:pStyle w:val="ConsPlusNormal"/>
        <w:jc w:val="right"/>
      </w:pPr>
      <w:r>
        <w:t>полномочия в сфере занятости населения</w:t>
      </w:r>
    </w:p>
    <w:p w:rsidR="007B6B76" w:rsidRDefault="007B6B76">
      <w:pPr>
        <w:pStyle w:val="ConsPlusNormal"/>
        <w:jc w:val="right"/>
      </w:pPr>
      <w:r>
        <w:t>"Организация проведения оплачиваемых</w:t>
      </w:r>
    </w:p>
    <w:p w:rsidR="007B6B76" w:rsidRDefault="007B6B76">
      <w:pPr>
        <w:pStyle w:val="ConsPlusNormal"/>
        <w:jc w:val="right"/>
      </w:pPr>
      <w:r>
        <w:t>общественных работ", утвержденному</w:t>
      </w:r>
    </w:p>
    <w:p w:rsidR="007B6B76" w:rsidRDefault="007B6B76">
      <w:pPr>
        <w:pStyle w:val="ConsPlusNormal"/>
        <w:jc w:val="right"/>
      </w:pPr>
      <w:r>
        <w:t>приказом Министерства труда</w:t>
      </w:r>
    </w:p>
    <w:p w:rsidR="007B6B76" w:rsidRDefault="007B6B76">
      <w:pPr>
        <w:pStyle w:val="ConsPlusNormal"/>
        <w:jc w:val="right"/>
      </w:pPr>
      <w:r>
        <w:t>и социальной защиты</w:t>
      </w:r>
    </w:p>
    <w:p w:rsidR="007B6B76" w:rsidRDefault="007B6B76">
      <w:pPr>
        <w:pStyle w:val="ConsPlusNormal"/>
        <w:jc w:val="right"/>
      </w:pPr>
      <w:r>
        <w:t>Российской Федерации</w:t>
      </w:r>
    </w:p>
    <w:p w:rsidR="007B6B76" w:rsidRDefault="007B6B76">
      <w:pPr>
        <w:pStyle w:val="ConsPlusNormal"/>
        <w:jc w:val="right"/>
      </w:pPr>
      <w:r>
        <w:t>от 29 декабря 2021 г. N 931н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right"/>
        <w:outlineLvl w:val="2"/>
      </w:pPr>
      <w:r>
        <w:t>Таблица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Title"/>
        <w:jc w:val="center"/>
      </w:pPr>
      <w:r>
        <w:t>Показатели исполнения Стандарта процесса осуществления</w:t>
      </w:r>
    </w:p>
    <w:p w:rsidR="007B6B76" w:rsidRDefault="007B6B76">
      <w:pPr>
        <w:pStyle w:val="ConsPlusTitle"/>
        <w:jc w:val="center"/>
      </w:pPr>
      <w:r>
        <w:t>полномочия в сфере занятости населения "Организация</w:t>
      </w:r>
    </w:p>
    <w:p w:rsidR="007B6B76" w:rsidRDefault="007B6B76">
      <w:pPr>
        <w:pStyle w:val="ConsPlusTitle"/>
        <w:jc w:val="center"/>
      </w:pPr>
      <w:r>
        <w:t>проведения оплачиваемых общественных работ", сведения,</w:t>
      </w:r>
    </w:p>
    <w:p w:rsidR="007B6B76" w:rsidRDefault="007B6B76">
      <w:pPr>
        <w:pStyle w:val="ConsPlusTitle"/>
        <w:jc w:val="center"/>
      </w:pPr>
      <w:r>
        <w:t>необходимые для расчета показателей и порядок их</w:t>
      </w:r>
    </w:p>
    <w:p w:rsidR="007B6B76" w:rsidRDefault="007B6B76">
      <w:pPr>
        <w:pStyle w:val="ConsPlusTitle"/>
        <w:jc w:val="center"/>
      </w:pPr>
      <w:r>
        <w:t>предоставления, методика оценки (расчета) показателей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sectPr w:rsidR="007B6B7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4"/>
        <w:gridCol w:w="1247"/>
        <w:gridCol w:w="3811"/>
        <w:gridCol w:w="5499"/>
      </w:tblGrid>
      <w:tr w:rsidR="007B6B76">
        <w:tc>
          <w:tcPr>
            <w:tcW w:w="510" w:type="dxa"/>
          </w:tcPr>
          <w:p w:rsidR="007B6B76" w:rsidRDefault="007B6B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  <w:jc w:val="center"/>
            </w:pPr>
            <w:r>
              <w:t>Сведения, необходимые для расчета показателя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  <w:jc w:val="center"/>
            </w:pPr>
            <w:r>
              <w:t>Методика оценки (расчета) показателя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3231" w:type="dxa"/>
            <w:gridSpan w:val="4"/>
          </w:tcPr>
          <w:p w:rsidR="007B6B76" w:rsidRDefault="007B6B76">
            <w:pPr>
              <w:pStyle w:val="ConsPlusNormal"/>
              <w:jc w:val="center"/>
            </w:pPr>
            <w:r>
              <w:t>Показатели исполнения Стандарта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  <w:jc w:val="both"/>
            </w:pPr>
            <w:r>
              <w:t>Доля предложений центра занятости населения об участии в общественных работах, которые привели к трудоустройству гражданина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7B6B76" w:rsidRDefault="007B6B76">
            <w:pPr>
              <w:pStyle w:val="ConsPlusNormal"/>
            </w:pPr>
            <w:r>
              <w:t>- дата трудоустройства на общественные работы по предложениям (по всем гражданам);</w:t>
            </w:r>
          </w:p>
          <w:p w:rsidR="007B6B76" w:rsidRDefault="007B6B76">
            <w:pPr>
              <w:pStyle w:val="ConsPlusNormal"/>
            </w:pPr>
            <w:r>
              <w:t>- дата направления предложения (по всем гражданам)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</w:pPr>
            <w:r>
              <w:t>1. Вычисляется число трудоустроенных граждан по предложениям за отчетный период (здесь и далее за отчетный период принимаются месяц, квартал, полугодие и год).</w:t>
            </w:r>
          </w:p>
          <w:p w:rsidR="007B6B76" w:rsidRDefault="007B6B76">
            <w:pPr>
              <w:pStyle w:val="ConsPlusNormal"/>
            </w:pPr>
            <w:r>
              <w:t>2. Вычисляется отношение числа трудоустроенных граждан по предложениям к общему числу предложений за отчетный период и умножается на 100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</w:pPr>
            <w:r>
              <w:t>2.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</w:pPr>
            <w:r>
              <w:t>Доля охваченных предложением граждан, из числа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7B6B76" w:rsidRDefault="007B6B76">
            <w:pPr>
              <w:pStyle w:val="ConsPlusNormal"/>
            </w:pPr>
            <w:r>
              <w:t xml:space="preserve">- дата направления предложения (по всем гражданам, относящимся к категориям, обозначенным в </w:t>
            </w:r>
            <w:hyperlink r:id="rId30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 </w:t>
            </w:r>
            <w:hyperlink w:anchor="P588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Закон);</w:t>
            </w:r>
          </w:p>
          <w:p w:rsidR="007B6B76" w:rsidRDefault="007B6B76">
            <w:pPr>
              <w:pStyle w:val="ConsPlusNormal"/>
            </w:pPr>
            <w:r>
              <w:t xml:space="preserve">- дата регистрации гражданина в качестве безработного (по всем гражданам, относящимся к категориям, обозначенным в </w:t>
            </w:r>
            <w:hyperlink r:id="rId31">
              <w:r>
                <w:rPr>
                  <w:color w:val="0000FF"/>
                </w:rPr>
                <w:t>пункте 3 статьи 4</w:t>
              </w:r>
            </w:hyperlink>
            <w:r>
              <w:t xml:space="preserve"> Закона)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  <w:jc w:val="both"/>
            </w:pPr>
            <w:r>
              <w:t>1. Вычисляется суммарное число зарегистрированных в отчетном периоде граждан по следующим категориям:</w:t>
            </w:r>
          </w:p>
          <w:p w:rsidR="007B6B76" w:rsidRDefault="007B6B76">
            <w:pPr>
              <w:pStyle w:val="ConsPlusNormal"/>
              <w:jc w:val="both"/>
            </w:pPr>
            <w:r>
              <w:t>а) впервые ищущих работу (ранее не работавших) и при этом не имеющих квалификации;</w:t>
            </w:r>
          </w:p>
          <w:p w:rsidR="007B6B76" w:rsidRDefault="007B6B76">
            <w:pPr>
              <w:pStyle w:val="ConsPlusNormal"/>
              <w:jc w:val="both"/>
            </w:pPr>
            <w:r>
              <w:t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7B6B76" w:rsidRDefault="007B6B76">
            <w:pPr>
              <w:pStyle w:val="ConsPlusNormal"/>
              <w:jc w:val="both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7B6B76" w:rsidRDefault="007B6B76">
            <w:pPr>
              <w:pStyle w:val="ConsPlusNormal"/>
              <w:jc w:val="both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7B6B76" w:rsidRDefault="007B6B76">
            <w:pPr>
              <w:pStyle w:val="ConsPlusNormal"/>
              <w:jc w:val="both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7B6B76" w:rsidRDefault="007B6B76">
            <w:pPr>
              <w:pStyle w:val="ConsPlusNormal"/>
              <w:jc w:val="both"/>
            </w:pPr>
            <w:r>
              <w:t>2. Вычисляется суммарное число предложений за отчетный период по следующим категориям граждан:</w:t>
            </w:r>
          </w:p>
          <w:p w:rsidR="007B6B76" w:rsidRDefault="007B6B76">
            <w:pPr>
              <w:pStyle w:val="ConsPlusNormal"/>
              <w:jc w:val="both"/>
            </w:pPr>
            <w:r>
              <w:t>а) впервые ищущих работу (ранее не работавших) и при этом не имеющих квалификации;</w:t>
            </w:r>
          </w:p>
          <w:p w:rsidR="007B6B76" w:rsidRDefault="007B6B76">
            <w:pPr>
              <w:pStyle w:val="ConsPlusNormal"/>
              <w:jc w:val="both"/>
            </w:pPr>
            <w:r>
              <w:t xml:space="preserve">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</w:t>
            </w:r>
            <w:r>
              <w:lastRenderedPageBreak/>
              <w:t>Федерации;</w:t>
            </w:r>
          </w:p>
          <w:p w:rsidR="007B6B76" w:rsidRDefault="007B6B76">
            <w:pPr>
              <w:pStyle w:val="ConsPlusNormal"/>
              <w:jc w:val="both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7B6B76" w:rsidRDefault="007B6B76">
            <w:pPr>
              <w:pStyle w:val="ConsPlusNormal"/>
              <w:jc w:val="both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7B6B76" w:rsidRDefault="007B6B76">
            <w:pPr>
              <w:pStyle w:val="ConsPlusNormal"/>
              <w:jc w:val="both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7B6B76" w:rsidRDefault="007B6B76">
            <w:pPr>
              <w:pStyle w:val="ConsPlusNormal"/>
              <w:jc w:val="both"/>
            </w:pPr>
            <w:r>
              <w:t>3. Вычисляется отношение суммарного числа предложений по обозначенным категориям граждан к суммарному числу, зарегистрированных в качестве безработных обозначенным категориям граждан за отчетный период, и умножается на 100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</w:pPr>
            <w:r>
              <w:t>Доля трудоустроенных на общественные работы граждан, для которых общественные работы являются подходящей работой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7B6B76" w:rsidRDefault="007B6B76">
            <w:pPr>
              <w:pStyle w:val="ConsPlusNormal"/>
            </w:pPr>
            <w:r>
              <w:t>- дата трудоустройства на общественные работы (по всем гражданам);</w:t>
            </w:r>
          </w:p>
          <w:p w:rsidR="007B6B76" w:rsidRDefault="007B6B76">
            <w:pPr>
              <w:pStyle w:val="ConsPlusNormal"/>
            </w:pPr>
            <w:r>
              <w:t xml:space="preserve">- дата трудоустройства на общественные работы (по всем гражданам, относящимся к категориям, обозначенным в </w:t>
            </w:r>
            <w:hyperlink r:id="rId32">
              <w:r>
                <w:rPr>
                  <w:color w:val="0000FF"/>
                </w:rPr>
                <w:t>подпункте 3 статьи 4</w:t>
              </w:r>
            </w:hyperlink>
            <w:r>
              <w:t xml:space="preserve"> Закона)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  <w:jc w:val="both"/>
            </w:pPr>
            <w:r>
              <w:t>1. Вычисляется общее число трудоустроенных на общественные работы за отчетный период граждан</w:t>
            </w:r>
          </w:p>
          <w:p w:rsidR="007B6B76" w:rsidRDefault="007B6B76">
            <w:pPr>
              <w:pStyle w:val="ConsPlusNormal"/>
              <w:jc w:val="both"/>
            </w:pPr>
            <w:r>
              <w:t>2. Вычисляется суммарное число трудоустроенных граждан по следующим категориям: а) впервые ищущих работу (ранее не работавших) и при этом не имеющих квалификации; б)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7B6B76" w:rsidRDefault="007B6B76">
            <w:pPr>
              <w:pStyle w:val="ConsPlusNormal"/>
              <w:jc w:val="both"/>
            </w:pPr>
            <w:r>
              <w:t>в) прекративших индивидуальную предпринимательскую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</w:p>
          <w:p w:rsidR="007B6B76" w:rsidRDefault="007B6B76">
            <w:pPr>
              <w:pStyle w:val="ConsPlusNormal"/>
              <w:jc w:val="both"/>
            </w:pPr>
            <w:r>
              <w:t>г) стремящихся возобновить трудовую деятельность после длительного (более одного года) перерыва;</w:t>
            </w:r>
          </w:p>
          <w:p w:rsidR="007B6B76" w:rsidRDefault="007B6B76">
            <w:pPr>
              <w:pStyle w:val="ConsPlusNormal"/>
              <w:jc w:val="both"/>
            </w:pPr>
            <w:r>
              <w:t>д) направленных органами службы занятости на обучение и отчисленных за виновные действия.</w:t>
            </w:r>
          </w:p>
          <w:p w:rsidR="007B6B76" w:rsidRDefault="007B6B76">
            <w:pPr>
              <w:pStyle w:val="ConsPlusNormal"/>
              <w:jc w:val="both"/>
            </w:pPr>
            <w:r>
              <w:t>3. Вычисляется отношение суммарного числа трудоустроенных на общественные работы по обозначенным категориям граждан к общему числу трудоустроенных на общественные работы граждан за отчетный период, и умножается на 100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</w:pPr>
            <w:r>
              <w:t>Отношение численности безработных граждан, трудоустроенных на общественные работы, к общей численности зарегистрированных в отчетном периоде безработных граждан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7B6B76" w:rsidRDefault="007B6B76">
            <w:pPr>
              <w:pStyle w:val="ConsPlusNormal"/>
            </w:pPr>
            <w:r>
              <w:t>- дата трудоустройства на общественные работы по (по всем безработным гражданам);</w:t>
            </w:r>
          </w:p>
          <w:p w:rsidR="007B6B76" w:rsidRDefault="007B6B76">
            <w:pPr>
              <w:pStyle w:val="ConsPlusNormal"/>
            </w:pPr>
            <w:r>
              <w:t>- дата регистрации гражданина в качестве безработного (по всем гражданам)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  <w:jc w:val="both"/>
            </w:pPr>
            <w:r>
              <w:t>1. Вычисляется число безработных граждан, трудоустроенных на общественные работы в отчетном периоде</w:t>
            </w:r>
          </w:p>
          <w:p w:rsidR="007B6B76" w:rsidRDefault="007B6B76">
            <w:pPr>
              <w:pStyle w:val="ConsPlusNormal"/>
              <w:jc w:val="both"/>
            </w:pPr>
            <w:r>
              <w:t>2. Вычисляется отношение трудоустроенных на общественные работы безработных граждан к общему числу зарегистрированных безработных граждан в отчетном периоде, и умножается на 100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</w:pPr>
            <w:r>
              <w:t>Средний срок направления гражданам уведомления с перечнем вариантов подходящей работы (вакансий) по общественным работам с момента поступления сведений о свободных рабочих местах и вакантных должностях на единую цифровую платформу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  <w:jc w:val="both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7B6B76" w:rsidRDefault="007B6B76">
            <w:pPr>
              <w:pStyle w:val="ConsPlusNormal"/>
              <w:jc w:val="both"/>
            </w:pPr>
            <w:r>
              <w:t>- дата и время направления гражданам уведомления с перечнем вариантов подходящей работы (вакансий) (отдельно по каждому уведомлению);</w:t>
            </w:r>
          </w:p>
          <w:p w:rsidR="007B6B76" w:rsidRDefault="007B6B76">
            <w:pPr>
              <w:pStyle w:val="ConsPlusNormal"/>
              <w:jc w:val="both"/>
            </w:pPr>
            <w:r>
              <w:t>- дата и время поступления сведений о свободных рабочих 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  <w:jc w:val="both"/>
            </w:pPr>
            <w:r>
              <w:t>1. Исходя из даты и времени направления уведомлений гражданам и поступления сведений о свободных рабочих местах и вакантных должностях и дат направления уведомления по данным рабочим местам и должностям определяется срок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каждому уведомлению (из даты и времени направления уведомления вычитается дата и время поступления сведений о свободном рабочем месте или вакантной должности)</w:t>
            </w:r>
          </w:p>
          <w:p w:rsidR="007B6B76" w:rsidRDefault="007B6B76">
            <w:pPr>
              <w:pStyle w:val="ConsPlusNormal"/>
              <w:jc w:val="both"/>
            </w:pPr>
            <w: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</w:pPr>
            <w:r>
              <w:t>6.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</w:pPr>
            <w:r>
              <w:t>Средний срок направления гражданам уведомления о проведении переговоров по общественным работам с работодателем с момента получения от заявителя ранжированного перечня вакансий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7B6B76" w:rsidRDefault="007B6B76">
            <w:pPr>
              <w:pStyle w:val="ConsPlusNormal"/>
            </w:pPr>
            <w:r>
              <w:t>- дата и время получения от граждан ранжированного перечня вакансий;</w:t>
            </w:r>
          </w:p>
          <w:p w:rsidR="007B6B76" w:rsidRDefault="007B6B76">
            <w:pPr>
              <w:pStyle w:val="ConsPlusNormal"/>
            </w:pPr>
            <w: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  <w:jc w:val="both"/>
            </w:pPr>
            <w:r>
              <w:t>1. Исходя из даты и времени получения от граждан ранжированного перечня вакансий и даты и времени направления уведомления о проведении переговоров с работодателем определяется срок направления гражданам уведомления о проведении переговоров с работодателем с момента получения от заявителя ранжированного перечня вакансий (отдельно по каждому случаю)</w:t>
            </w:r>
          </w:p>
          <w:p w:rsidR="007B6B76" w:rsidRDefault="007B6B76">
            <w:pPr>
              <w:pStyle w:val="ConsPlusNormal"/>
              <w:jc w:val="both"/>
            </w:pPr>
            <w:r>
              <w:t xml:space="preserve">2. Вычисляется среднее значение по срокам направления гражданам уведомления о проведении переговоров с работодателем с момента получения от </w:t>
            </w:r>
            <w:r>
              <w:lastRenderedPageBreak/>
              <w:t>заявителя ранжированного перечня вакансий</w:t>
            </w:r>
          </w:p>
        </w:tc>
      </w:tr>
      <w:tr w:rsidR="007B6B76">
        <w:tc>
          <w:tcPr>
            <w:tcW w:w="510" w:type="dxa"/>
          </w:tcPr>
          <w:p w:rsidR="007B6B76" w:rsidRDefault="007B6B7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674" w:type="dxa"/>
          </w:tcPr>
          <w:p w:rsidR="007B6B76" w:rsidRDefault="007B6B76">
            <w:pPr>
              <w:pStyle w:val="ConsPlusNormal"/>
            </w:pPr>
            <w:r>
              <w:t>Доля вакансий на общественные работы от общего числа размещенных на единой цифровой платформе вакансий</w:t>
            </w:r>
          </w:p>
        </w:tc>
        <w:tc>
          <w:tcPr>
            <w:tcW w:w="1247" w:type="dxa"/>
          </w:tcPr>
          <w:p w:rsidR="007B6B76" w:rsidRDefault="007B6B7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</w:tcPr>
          <w:p w:rsidR="007B6B76" w:rsidRDefault="007B6B76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7B6B76" w:rsidRDefault="007B6B76">
            <w:pPr>
              <w:pStyle w:val="ConsPlusNormal"/>
            </w:pPr>
            <w:r>
              <w:t>- общее число размещенных вакансий за отчетный период;</w:t>
            </w:r>
          </w:p>
          <w:p w:rsidR="007B6B76" w:rsidRDefault="007B6B76">
            <w:pPr>
              <w:pStyle w:val="ConsPlusNormal"/>
            </w:pPr>
            <w:r>
              <w:t>- общее число размещенных вакансий с отметкой "Общественные работы" за отчетный период</w:t>
            </w:r>
          </w:p>
        </w:tc>
        <w:tc>
          <w:tcPr>
            <w:tcW w:w="5499" w:type="dxa"/>
          </w:tcPr>
          <w:p w:rsidR="007B6B76" w:rsidRDefault="007B6B76">
            <w:pPr>
              <w:pStyle w:val="ConsPlusNormal"/>
              <w:jc w:val="both"/>
            </w:pPr>
            <w:r>
              <w:t>1. Вычисляется отношение числа вакансий с отметкой "Общественные работы" к общему числу размещенных на единой цифровой платформе вакансий в отчетном периоде, и умножается на 100</w:t>
            </w:r>
          </w:p>
        </w:tc>
      </w:tr>
    </w:tbl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ind w:firstLine="540"/>
        <w:jc w:val="both"/>
      </w:pPr>
      <w:r>
        <w:t>--------------------------------</w:t>
      </w:r>
    </w:p>
    <w:p w:rsidR="007B6B76" w:rsidRDefault="007B6B76">
      <w:pPr>
        <w:pStyle w:val="ConsPlusNormal"/>
        <w:spacing w:before="200"/>
        <w:ind w:firstLine="540"/>
        <w:jc w:val="both"/>
      </w:pPr>
      <w:bookmarkStart w:id="18" w:name="P588"/>
      <w:bookmarkEnd w:id="18"/>
      <w:r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jc w:val="both"/>
      </w:pPr>
    </w:p>
    <w:p w:rsidR="007B6B76" w:rsidRDefault="007B6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E79" w:rsidRDefault="006B5E79">
      <w:bookmarkStart w:id="19" w:name="_GoBack"/>
      <w:bookmarkEnd w:id="19"/>
    </w:p>
    <w:sectPr w:rsidR="006B5E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76"/>
    <w:rsid w:val="006B5E79"/>
    <w:rsid w:val="007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6B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6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6B7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B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6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994A293D7A3FEF1CD684BC9B12AB6AD17EE6C1CCEC29DE953F231762505A01E99836F7D04A16E1643B4D3D1F61C96113A09F8A4pAW6L" TargetMode="External"/><Relationship Id="rId13" Type="http://schemas.openxmlformats.org/officeDocument/2006/relationships/hyperlink" Target="consultantplus://offline/ref=7DD994A293D7A3FEF1CD684BC9B12AB6AA1CE8691FC9C29DE953F231762505A01E9983697B01A16E1643B4D3D1F61C96113A09F8A4pAW6L" TargetMode="External"/><Relationship Id="rId18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26" Type="http://schemas.openxmlformats.org/officeDocument/2006/relationships/hyperlink" Target="consultantplus://offline/ref=7DD994A293D7A3FEF1CD684BC9B12AB6AA1CEC6B1CCEC29DE953F231762505A01E99836F7803AA3B440CB58F97A10F941B3A0BF0B8A673BCp4W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D994A293D7A3FEF1CD684BC9B12AB6AA1CE8691FC9C29DE953F231762505A01E99836D7A00A16E1643B4D3D1F61C96113A09F8A4pAW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DD994A293D7A3FEF1CD684BC9B12AB6AA1CE8691FC9C29DE953F231762505A01E9983667A05A16E1643B4D3D1F61C96113A09F8A4pAW6L" TargetMode="External"/><Relationship Id="rId12" Type="http://schemas.openxmlformats.org/officeDocument/2006/relationships/hyperlink" Target="consultantplus://offline/ref=7DD994A293D7A3FEF1CD684BC9B12AB6AD14EB6A19CDC29DE953F231762505A01E99836F7803AA3B440CB58F97A10F941B3A0BF0B8A673BCp4WFL" TargetMode="External"/><Relationship Id="rId17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25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20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29" Type="http://schemas.openxmlformats.org/officeDocument/2006/relationships/hyperlink" Target="consultantplus://offline/ref=7DD994A293D7A3FEF1CD684BC9B12AB6AA1CE8691FC9C29DE953F231762505A00C99DB637A01B43A4F19E3DED1pFW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994A293D7A3FEF1CD684BC9B12AB6AA1CE8691FC9C29DE953F231762505A01E9983667A07A16E1643B4D3D1F61C96113A09F8A4pAW6L" TargetMode="External"/><Relationship Id="rId11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24" Type="http://schemas.openxmlformats.org/officeDocument/2006/relationships/hyperlink" Target="consultantplus://offline/ref=7DD994A293D7A3FEF1CD684BC9B12AB6AA1CE8691FC9C29DE953F231762505A01E9983667907A16E1643B4D3D1F61C96113A09F8A4pAW6L" TargetMode="External"/><Relationship Id="rId32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DD994A293D7A3FEF1CD684BC9B12AB6AD15EC6B1ECFC29DE953F231762505A01E99836F7803AA3B410CB58F97A10F941B3A0BF0B8A673BCp4WFL" TargetMode="External"/><Relationship Id="rId23" Type="http://schemas.openxmlformats.org/officeDocument/2006/relationships/hyperlink" Target="consultantplus://offline/ref=7DD994A293D7A3FEF1CD684BC9B12AB6AA1CE8691FC9C29DE953F231762505A01E99836F7803A832420CB58F97A10F941B3A0BF0B8A673BCp4WFL" TargetMode="External"/><Relationship Id="rId28" Type="http://schemas.openxmlformats.org/officeDocument/2006/relationships/hyperlink" Target="consultantplus://offline/ref=7DD994A293D7A3FEF1CD684BC9B12AB6AA1CE8691FC9C29DE953F231762505A00C99DB637A01B43A4F19E3DED1pFW6L" TargetMode="External"/><Relationship Id="rId10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19" Type="http://schemas.openxmlformats.org/officeDocument/2006/relationships/hyperlink" Target="consultantplus://offline/ref=7DD994A293D7A3FEF1CD684BC9B12AB6AA1CE8691FC9C29DE953F231762505A01E9983687106A16E1643B4D3D1F61C96113A09F8A4pAW6L" TargetMode="External"/><Relationship Id="rId31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994A293D7A3FEF1CD684BC9B12AB6AA1CE8691FC9C29DE953F231762505A01E9983697C06A16E1643B4D3D1F61C96113A09F8A4pAW6L" TargetMode="External"/><Relationship Id="rId14" Type="http://schemas.openxmlformats.org/officeDocument/2006/relationships/hyperlink" Target="consultantplus://offline/ref=7DD994A293D7A3FEF1CD684BC9B12AB6AA1CE8691FC9C29DE953F231762505A01E9983697B00A16E1643B4D3D1F61C96113A09F8A4pAW6L" TargetMode="External"/><Relationship Id="rId22" Type="http://schemas.openxmlformats.org/officeDocument/2006/relationships/hyperlink" Target="consultantplus://offline/ref=7DD994A293D7A3FEF1CD684BC9B12AB6AA1CE8691FC9C29DE953F231762505A01E9983687105A16E1643B4D3D1F61C96113A09F8A4pAW6L" TargetMode="External"/><Relationship Id="rId27" Type="http://schemas.openxmlformats.org/officeDocument/2006/relationships/hyperlink" Target="consultantplus://offline/ref=7DD994A293D7A3FEF1CD684BC9B12AB6AA1CE8691FC9C29DE953F231762505A01E99836F7803A9384F0CB58F97A10F941B3A0BF0B8A673BCp4WFL" TargetMode="External"/><Relationship Id="rId30" Type="http://schemas.openxmlformats.org/officeDocument/2006/relationships/hyperlink" Target="consultantplus://offline/ref=7DD994A293D7A3FEF1CD684BC9B12AB6AA1CE8691FC9C29DE953F231762505A01E99836F7803A9384F0CB58F97A10F941B3A0BF0B8A673BCp4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9447</Words>
  <Characters>53851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2022-08-22T11:22:00Z</dcterms:created>
  <dcterms:modified xsi:type="dcterms:W3CDTF">2022-08-22T11:23:00Z</dcterms:modified>
</cp:coreProperties>
</file>