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от 12.01.2026 № 2-ОД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7E5A7B" w:rsidRPr="009661EB" w:rsidRDefault="007E5A7B" w:rsidP="007E5A7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Кодекс этики и служебного поведения работников</w:t>
      </w: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6BCE" w:rsidRPr="00AB5CF9">
        <w:rPr>
          <w:sz w:val="28"/>
          <w:szCs w:val="28"/>
        </w:rPr>
        <w:t>СОГКУ «Кадровый центр «Работа России» Смоленской области»</w:t>
      </w:r>
      <w:r w:rsidR="00F26BCE">
        <w:rPr>
          <w:sz w:val="28"/>
          <w:szCs w:val="28"/>
        </w:rPr>
        <w:t xml:space="preserve">  </w:t>
      </w:r>
    </w:p>
    <w:p w:rsidR="00F26BCE" w:rsidRDefault="00F26BCE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Кодекс представляет собой свод основных принципов профессиональной этики и правил поведения, обязательных для всех работников </w:t>
      </w:r>
      <w:r w:rsidR="00F26BCE" w:rsidRPr="00AB5CF9">
        <w:rPr>
          <w:sz w:val="28"/>
          <w:szCs w:val="28"/>
        </w:rPr>
        <w:t>СОГКУ «Кадровый центр «Работа России» Смоленской области»</w:t>
      </w:r>
      <w:r w:rsidR="00F26BCE">
        <w:rPr>
          <w:sz w:val="28"/>
          <w:szCs w:val="28"/>
        </w:rPr>
        <w:t xml:space="preserve">  </w:t>
      </w:r>
      <w:r>
        <w:rPr>
          <w:sz w:val="28"/>
          <w:szCs w:val="28"/>
        </w:rPr>
        <w:t>(далее – Учреждение).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1.2. Кодекс разработан в соответствии с Конституцией РФ, трудовым законодательством, Федеральным законом «О занятости населения в Российской Федерации» и иными нормативными правовыми актами.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1.3. Целью Кодекса является установление этических норм и правил служебного поведения работников Учреждения для достойного выполнения ими своей профессиональной деятельности.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2. Основные принципы профессиональной этики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>
        <w:rPr>
          <w:rStyle w:val="a4"/>
          <w:sz w:val="28"/>
          <w:szCs w:val="28"/>
        </w:rPr>
        <w:t>Принцип законности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Строгое соблюдение Конституции РФ и иных нормативных правовых актов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Исполнение должностных обязанностей в рамках действующего законодательства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Противодействие коррупции и злоупотреблениям служебным положением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>
        <w:rPr>
          <w:rStyle w:val="a4"/>
          <w:sz w:val="28"/>
          <w:szCs w:val="28"/>
        </w:rPr>
        <w:t>Принцип профессионализма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Постоянное повышение квалификации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 xml:space="preserve">Изучение новых методов работы с </w:t>
      </w:r>
      <w:r w:rsidR="00F26BCE">
        <w:rPr>
          <w:sz w:val="28"/>
          <w:szCs w:val="28"/>
        </w:rPr>
        <w:t>гражданами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Совершенствование навыков делового общения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Следование современным тенденциям в сфере занятости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>
        <w:rPr>
          <w:rStyle w:val="a4"/>
          <w:sz w:val="28"/>
          <w:szCs w:val="28"/>
        </w:rPr>
        <w:t>Принцип объективности</w:t>
      </w:r>
    </w:p>
    <w:p w:rsidR="00F26BCE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 w:rsidRPr="00F26BCE">
        <w:rPr>
          <w:sz w:val="28"/>
          <w:szCs w:val="28"/>
        </w:rPr>
        <w:t xml:space="preserve">Беспристрастное отношение ко всем </w:t>
      </w:r>
      <w:r w:rsidR="00F26BCE">
        <w:rPr>
          <w:sz w:val="28"/>
          <w:szCs w:val="28"/>
        </w:rPr>
        <w:t>гражданам</w:t>
      </w:r>
    </w:p>
    <w:p w:rsidR="007E5A7B" w:rsidRPr="00F26BCE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 w:rsidRPr="00F26BCE">
        <w:rPr>
          <w:sz w:val="28"/>
          <w:szCs w:val="28"/>
        </w:rPr>
        <w:t>Справедливое распределение государственных услуг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Объективная оценка профессиональных качеств соискателей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2.4. </w:t>
      </w:r>
      <w:r>
        <w:rPr>
          <w:rStyle w:val="a4"/>
          <w:sz w:val="28"/>
          <w:szCs w:val="28"/>
        </w:rPr>
        <w:t>Принцип конфиденциальности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 xml:space="preserve">Защита персональных данных </w:t>
      </w:r>
      <w:r w:rsidR="00F26BCE">
        <w:rPr>
          <w:sz w:val="28"/>
          <w:szCs w:val="28"/>
        </w:rPr>
        <w:t>граждан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7E5A7B">
        <w:rPr>
          <w:sz w:val="28"/>
          <w:szCs w:val="28"/>
        </w:rPr>
        <w:t>Неразглашение служебной информации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2.5. </w:t>
      </w:r>
      <w:r>
        <w:rPr>
          <w:rStyle w:val="a4"/>
          <w:sz w:val="28"/>
          <w:szCs w:val="28"/>
        </w:rPr>
        <w:t>Принцип уважения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 xml:space="preserve">Корректное общение с </w:t>
      </w:r>
      <w:r w:rsidR="00F26BCE">
        <w:rPr>
          <w:sz w:val="28"/>
          <w:szCs w:val="28"/>
        </w:rPr>
        <w:t xml:space="preserve">гражданами </w:t>
      </w:r>
      <w:r w:rsidR="007E5A7B">
        <w:rPr>
          <w:sz w:val="28"/>
          <w:szCs w:val="28"/>
        </w:rPr>
        <w:t xml:space="preserve"> и коллегами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Учет культурных и личностных особенностей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Проявление терпимости и понимания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3. Правила служебного поведения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>
        <w:rPr>
          <w:rStyle w:val="a4"/>
          <w:sz w:val="28"/>
          <w:szCs w:val="28"/>
        </w:rPr>
        <w:t xml:space="preserve">Работа с </w:t>
      </w:r>
      <w:r w:rsidR="00F26BCE">
        <w:rPr>
          <w:rStyle w:val="a4"/>
          <w:sz w:val="28"/>
          <w:szCs w:val="28"/>
        </w:rPr>
        <w:t>гражданами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Обеспечение качественного обслуживания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Оперативное реагирование на обращения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Предоставление полной и достоверной информации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Соблюдение установленных сроков обработки документов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Вежливое и внимательное отношение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 xml:space="preserve">Индивидуальный подход к каждому </w:t>
      </w:r>
      <w:r w:rsidR="00F26BCE">
        <w:rPr>
          <w:sz w:val="28"/>
          <w:szCs w:val="28"/>
        </w:rPr>
        <w:t>гражданину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>
        <w:rPr>
          <w:rStyle w:val="a4"/>
          <w:sz w:val="28"/>
          <w:szCs w:val="28"/>
        </w:rPr>
        <w:t>Взаимоотношения с коллегами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Поддержание атмосферы взаимоуважения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Оказание профессиональной помощи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Соблюдение субординации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Участие в профессиональном развитии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Конструктивное решение конфликтов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>
        <w:rPr>
          <w:rStyle w:val="a4"/>
          <w:sz w:val="28"/>
          <w:szCs w:val="28"/>
        </w:rPr>
        <w:t>Служебная деятельность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Соблюдение трудовой дисциплины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Выполнение должностных обязанностей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Бережное отношение к имуществу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Поддержание делового стиля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Эффективное использование рабочего времени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4. Запреты и ограничения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4.1. Работникам Учреждения запрещается: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Использование служебного положения в личных целях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Получение подарков и вознаграждений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Разглашение конфиденциальной информации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Недобросовестное исполнение обязанностей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Нарушение трудовой дисциплины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Дискриминация по любым признакам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Грубость и неуважительное отношение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5. Ответственность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За нарушение положений Кодекса работники могут быть привлечены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: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Дисциплинарной ответственности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Материальной ответственности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Увольнению</w:t>
      </w:r>
    </w:p>
    <w:p w:rsidR="007E5A7B" w:rsidRDefault="009F5C6B" w:rsidP="009F5C6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7E5A7B">
        <w:rPr>
          <w:sz w:val="28"/>
          <w:szCs w:val="28"/>
        </w:rPr>
        <w:t>Административной ответственности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Кодекса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Кодекса осуществляется </w:t>
      </w:r>
      <w:r w:rsidR="00F26BCE">
        <w:rPr>
          <w:sz w:val="28"/>
          <w:szCs w:val="28"/>
        </w:rPr>
        <w:t xml:space="preserve">директором </w:t>
      </w:r>
      <w:r>
        <w:rPr>
          <w:sz w:val="28"/>
          <w:szCs w:val="28"/>
        </w:rPr>
        <w:t>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6.2. Жалобы на нарушение Кодекса рассматриваются в установленном порядке.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7. Заключительные положения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7.1. Кодекс является обязательным для всех работников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7.2. Изменения в Кодекс вносятся приказом директора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Кодекс подлежит размещению </w:t>
      </w:r>
      <w:r w:rsidR="00F26BCE">
        <w:rPr>
          <w:sz w:val="28"/>
          <w:szCs w:val="28"/>
        </w:rPr>
        <w:t>на официальном сайте Учреждения.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sectPr w:rsidR="007E5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62A2"/>
    <w:multiLevelType w:val="multilevel"/>
    <w:tmpl w:val="6478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E7238"/>
    <w:multiLevelType w:val="multilevel"/>
    <w:tmpl w:val="2F3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440EA"/>
    <w:multiLevelType w:val="multilevel"/>
    <w:tmpl w:val="02F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F7962"/>
    <w:multiLevelType w:val="multilevel"/>
    <w:tmpl w:val="0FE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14126"/>
    <w:multiLevelType w:val="multilevel"/>
    <w:tmpl w:val="27B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A5D36"/>
    <w:multiLevelType w:val="multilevel"/>
    <w:tmpl w:val="5EDC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65C1E"/>
    <w:multiLevelType w:val="multilevel"/>
    <w:tmpl w:val="7E40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C7D34"/>
    <w:multiLevelType w:val="multilevel"/>
    <w:tmpl w:val="FD46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B46D41"/>
    <w:multiLevelType w:val="multilevel"/>
    <w:tmpl w:val="38C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AA3359"/>
    <w:multiLevelType w:val="multilevel"/>
    <w:tmpl w:val="423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52497"/>
    <w:multiLevelType w:val="multilevel"/>
    <w:tmpl w:val="FE48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55B1C"/>
    <w:multiLevelType w:val="multilevel"/>
    <w:tmpl w:val="201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12093"/>
    <w:multiLevelType w:val="multilevel"/>
    <w:tmpl w:val="E4D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C68D8"/>
    <w:multiLevelType w:val="multilevel"/>
    <w:tmpl w:val="03AA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4E27DF"/>
    <w:multiLevelType w:val="multilevel"/>
    <w:tmpl w:val="801E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0488F"/>
    <w:multiLevelType w:val="multilevel"/>
    <w:tmpl w:val="D4B8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8F1128"/>
    <w:multiLevelType w:val="multilevel"/>
    <w:tmpl w:val="A83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CD37E8"/>
    <w:multiLevelType w:val="multilevel"/>
    <w:tmpl w:val="10A2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019EF"/>
    <w:multiLevelType w:val="multilevel"/>
    <w:tmpl w:val="35F2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60133E"/>
    <w:multiLevelType w:val="multilevel"/>
    <w:tmpl w:val="BA30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C54A53"/>
    <w:multiLevelType w:val="multilevel"/>
    <w:tmpl w:val="1E7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A362EC"/>
    <w:multiLevelType w:val="multilevel"/>
    <w:tmpl w:val="7D98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9D35F3"/>
    <w:multiLevelType w:val="multilevel"/>
    <w:tmpl w:val="F024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5D08EE"/>
    <w:multiLevelType w:val="multilevel"/>
    <w:tmpl w:val="923C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5B0EDD"/>
    <w:multiLevelType w:val="multilevel"/>
    <w:tmpl w:val="DC46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FF36B5"/>
    <w:multiLevelType w:val="multilevel"/>
    <w:tmpl w:val="E1B4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7C4FD2"/>
    <w:multiLevelType w:val="multilevel"/>
    <w:tmpl w:val="04E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933E60"/>
    <w:multiLevelType w:val="multilevel"/>
    <w:tmpl w:val="4E9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8D25B8"/>
    <w:multiLevelType w:val="multilevel"/>
    <w:tmpl w:val="6F7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4243D5"/>
    <w:multiLevelType w:val="multilevel"/>
    <w:tmpl w:val="F52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"/>
  </w:num>
  <w:num w:numId="3">
    <w:abstractNumId w:val="23"/>
  </w:num>
  <w:num w:numId="4">
    <w:abstractNumId w:val="20"/>
  </w:num>
  <w:num w:numId="5">
    <w:abstractNumId w:val="14"/>
  </w:num>
  <w:num w:numId="6">
    <w:abstractNumId w:val="11"/>
  </w:num>
  <w:num w:numId="7">
    <w:abstractNumId w:val="0"/>
  </w:num>
  <w:num w:numId="8">
    <w:abstractNumId w:val="29"/>
  </w:num>
  <w:num w:numId="9">
    <w:abstractNumId w:val="16"/>
  </w:num>
  <w:num w:numId="10">
    <w:abstractNumId w:val="15"/>
  </w:num>
  <w:num w:numId="11">
    <w:abstractNumId w:val="4"/>
  </w:num>
  <w:num w:numId="12">
    <w:abstractNumId w:val="2"/>
  </w:num>
  <w:num w:numId="13">
    <w:abstractNumId w:val="24"/>
  </w:num>
  <w:num w:numId="14">
    <w:abstractNumId w:val="10"/>
  </w:num>
  <w:num w:numId="15">
    <w:abstractNumId w:val="27"/>
  </w:num>
  <w:num w:numId="16">
    <w:abstractNumId w:val="9"/>
  </w:num>
  <w:num w:numId="17">
    <w:abstractNumId w:val="26"/>
  </w:num>
  <w:num w:numId="18">
    <w:abstractNumId w:val="6"/>
  </w:num>
  <w:num w:numId="19">
    <w:abstractNumId w:val="18"/>
  </w:num>
  <w:num w:numId="20">
    <w:abstractNumId w:val="28"/>
  </w:num>
  <w:num w:numId="21">
    <w:abstractNumId w:val="1"/>
  </w:num>
  <w:num w:numId="22">
    <w:abstractNumId w:val="21"/>
  </w:num>
  <w:num w:numId="23">
    <w:abstractNumId w:val="8"/>
  </w:num>
  <w:num w:numId="24">
    <w:abstractNumId w:val="17"/>
  </w:num>
  <w:num w:numId="25">
    <w:abstractNumId w:val="5"/>
  </w:num>
  <w:num w:numId="26">
    <w:abstractNumId w:val="12"/>
  </w:num>
  <w:num w:numId="27">
    <w:abstractNumId w:val="7"/>
  </w:num>
  <w:num w:numId="28">
    <w:abstractNumId w:val="19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EA"/>
    <w:rsid w:val="001A4458"/>
    <w:rsid w:val="00530EE4"/>
    <w:rsid w:val="00652724"/>
    <w:rsid w:val="007E5A7B"/>
    <w:rsid w:val="009F5C6B"/>
    <w:rsid w:val="00D316E3"/>
    <w:rsid w:val="00EF0CEA"/>
    <w:rsid w:val="00F2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Сидоренков</dc:creator>
  <cp:keywords/>
  <dc:description/>
  <cp:lastModifiedBy>Денис Сидоренков</cp:lastModifiedBy>
  <cp:revision>9</cp:revision>
  <dcterms:created xsi:type="dcterms:W3CDTF">2026-04-14T12:42:00Z</dcterms:created>
  <dcterms:modified xsi:type="dcterms:W3CDTF">2026-04-14T13:13:00Z</dcterms:modified>
</cp:coreProperties>
</file>