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ED" w:rsidRDefault="000947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47ED" w:rsidRDefault="000947ED">
      <w:pPr>
        <w:pStyle w:val="ConsPlusNormal"/>
        <w:jc w:val="both"/>
        <w:outlineLvl w:val="0"/>
      </w:pPr>
    </w:p>
    <w:p w:rsidR="000947ED" w:rsidRDefault="000947ED">
      <w:pPr>
        <w:pStyle w:val="ConsPlusNormal"/>
        <w:outlineLvl w:val="0"/>
      </w:pPr>
      <w:r>
        <w:t>Зарегистрировано в Минюсте России 27 августа 2013 г. N 29786</w:t>
      </w:r>
    </w:p>
    <w:p w:rsidR="000947ED" w:rsidRDefault="00094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947ED" w:rsidRDefault="000947ED">
      <w:pPr>
        <w:pStyle w:val="ConsPlusTitle"/>
        <w:jc w:val="center"/>
      </w:pPr>
    </w:p>
    <w:p w:rsidR="000947ED" w:rsidRDefault="000947ED">
      <w:pPr>
        <w:pStyle w:val="ConsPlusTitle"/>
        <w:jc w:val="center"/>
      </w:pPr>
      <w:r>
        <w:t>ПРИКАЗ</w:t>
      </w:r>
    </w:p>
    <w:p w:rsidR="000947ED" w:rsidRDefault="000947ED">
      <w:pPr>
        <w:pStyle w:val="ConsPlusTitle"/>
        <w:jc w:val="center"/>
      </w:pPr>
      <w:r>
        <w:t>от 11 июля 2013 г. N 303н</w:t>
      </w:r>
    </w:p>
    <w:p w:rsidR="000947ED" w:rsidRDefault="000947ED">
      <w:pPr>
        <w:pStyle w:val="ConsPlusTitle"/>
        <w:jc w:val="center"/>
      </w:pPr>
    </w:p>
    <w:p w:rsidR="000947ED" w:rsidRDefault="000947ED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0947ED" w:rsidRDefault="000947ED">
      <w:pPr>
        <w:pStyle w:val="ConsPlusTitle"/>
        <w:jc w:val="center"/>
      </w:pPr>
      <w:r>
        <w:t>ГОСУДАРСТВЕННОЙ ФУНКЦИИ НАДЗОРА И КОНТРОЛЯ ЗА РЕГИСТРАЦИЕЙ</w:t>
      </w:r>
    </w:p>
    <w:p w:rsidR="000947ED" w:rsidRDefault="000947ED">
      <w:pPr>
        <w:pStyle w:val="ConsPlusTitle"/>
        <w:jc w:val="center"/>
      </w:pPr>
      <w:r>
        <w:t>ИНВАЛИДОВ В КАЧЕСТВЕ БЕЗРАБОТНЫХ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В соответствии со статьей 15.1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49, ст. 7039) приказываю: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государственной функции надзора и контроля за регистрацией инвалидов в качестве безработных.</w:t>
      </w:r>
    </w:p>
    <w:p w:rsidR="000947ED" w:rsidRDefault="000947ED">
      <w:pPr>
        <w:pStyle w:val="ConsPlusNormal"/>
        <w:jc w:val="right"/>
      </w:pPr>
    </w:p>
    <w:p w:rsidR="000947ED" w:rsidRDefault="000947ED">
      <w:pPr>
        <w:pStyle w:val="ConsPlusNormal"/>
        <w:jc w:val="right"/>
      </w:pPr>
      <w:r>
        <w:t>Министр</w:t>
      </w:r>
    </w:p>
    <w:p w:rsidR="000947ED" w:rsidRDefault="000947ED">
      <w:pPr>
        <w:pStyle w:val="ConsPlusNormal"/>
        <w:jc w:val="right"/>
      </w:pPr>
      <w:r>
        <w:t>М.А.ТОПИЛИН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right"/>
        <w:outlineLvl w:val="0"/>
      </w:pPr>
      <w:r>
        <w:t>Утвержден</w:t>
      </w:r>
    </w:p>
    <w:p w:rsidR="000947ED" w:rsidRDefault="000947ED">
      <w:pPr>
        <w:pStyle w:val="ConsPlusNormal"/>
        <w:jc w:val="right"/>
      </w:pPr>
      <w:r>
        <w:t>приказом Министерства труда</w:t>
      </w:r>
    </w:p>
    <w:p w:rsidR="000947ED" w:rsidRDefault="000947ED">
      <w:pPr>
        <w:pStyle w:val="ConsPlusNormal"/>
        <w:jc w:val="right"/>
      </w:pPr>
      <w:r>
        <w:t>и социальной защиты Российской Федерации</w:t>
      </w:r>
    </w:p>
    <w:p w:rsidR="000947ED" w:rsidRDefault="000947ED">
      <w:pPr>
        <w:pStyle w:val="ConsPlusNormal"/>
        <w:jc w:val="right"/>
      </w:pPr>
      <w:r>
        <w:t>от 11 июля 2013 г. N 303н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Title"/>
        <w:jc w:val="center"/>
      </w:pPr>
      <w:bookmarkStart w:id="0" w:name="P28"/>
      <w:bookmarkEnd w:id="0"/>
      <w:r>
        <w:t>ФЕДЕРАЛЬНЫЙ ГОСУДАРСТВЕННЫЙ СТАНДАРТ</w:t>
      </w:r>
    </w:p>
    <w:p w:rsidR="000947ED" w:rsidRDefault="000947ED">
      <w:pPr>
        <w:pStyle w:val="ConsPlusTitle"/>
        <w:jc w:val="center"/>
      </w:pPr>
      <w:r>
        <w:t>ГОСУДАРСТВЕННОЙ ФУНКЦИИ НАДЗОРА И КОНТРОЛЯ ЗА РЕГИСТРАЦИЕЙ</w:t>
      </w:r>
    </w:p>
    <w:p w:rsidR="000947ED" w:rsidRDefault="000947ED">
      <w:pPr>
        <w:pStyle w:val="ConsPlusTitle"/>
        <w:jc w:val="center"/>
      </w:pPr>
      <w:r>
        <w:t>ИНВАЛИДОВ В КАЧЕСТВЕ БЕЗРАБОТНЫХ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1"/>
      </w:pPr>
      <w:r>
        <w:t>I. Общие положения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1. Настоящий федеральный государственный стандарт направлен на обеспечение единства, полноты и качества исполнения государственной функции надзора и контроля за регистрацией инвалидов в качестве безработных &lt;1&gt;.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государственная функция.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исполнении органами исполнительной власти субъектов Российской Федерации, осуществляющими полномочия в области содействия занятости населения &lt;1&gt;, государственной функции.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lastRenderedPageBreak/>
        <w:t>&lt;1&gt; Далее - органы исполнительной власти субъектов Российской Федерации.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1"/>
      </w:pPr>
      <w:r>
        <w:t>II. Требования к порядку исполнения государственной</w:t>
      </w:r>
    </w:p>
    <w:p w:rsidR="000947ED" w:rsidRDefault="000947ED">
      <w:pPr>
        <w:pStyle w:val="ConsPlusNormal"/>
        <w:jc w:val="center"/>
      </w:pPr>
      <w:r>
        <w:t>функции, к составу, последовательности и срокам выполнения</w:t>
      </w:r>
    </w:p>
    <w:p w:rsidR="000947ED" w:rsidRDefault="000947ED">
      <w:pPr>
        <w:pStyle w:val="ConsPlusNormal"/>
        <w:jc w:val="center"/>
      </w:pPr>
      <w:r>
        <w:t>административных процедур (действий) при исполнении</w:t>
      </w:r>
    </w:p>
    <w:p w:rsidR="000947ED" w:rsidRDefault="000947ED">
      <w:pPr>
        <w:pStyle w:val="ConsPlusNormal"/>
        <w:jc w:val="center"/>
      </w:pPr>
      <w:r>
        <w:t>государственной функции, в том числе к особенностям</w:t>
      </w:r>
    </w:p>
    <w:p w:rsidR="000947ED" w:rsidRDefault="000947ED">
      <w:pPr>
        <w:pStyle w:val="ConsPlusNormal"/>
        <w:jc w:val="center"/>
      </w:pPr>
      <w:r>
        <w:t>выполнения административных процедур в электронной</w:t>
      </w:r>
    </w:p>
    <w:p w:rsidR="000947ED" w:rsidRDefault="000947ED">
      <w:pPr>
        <w:pStyle w:val="ConsPlusNormal"/>
        <w:jc w:val="center"/>
      </w:pPr>
      <w:r>
        <w:t>форме, и критериям принятия решений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jc w:val="center"/>
        <w:outlineLvl w:val="2"/>
      </w:pPr>
      <w:r>
        <w:t>Порядок информирования о государственной функции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3. Информирование о государственной функции и порядке ее исполнения осуществляется непосредственно в помещениях органов исполнительной власти субъектов Российской Федерации и государственных учреждений службы занятости населения с использованием средств массовой информации, электронной или телефонной связи, включая автоинформирование, информационно-телекоммуникационной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Порядок исполнения государственной функции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4. Государственная функция исполняется в отношении государственных учреждений службы занятости населения путем проведения проверок их деятельности по регистрации инвалидов в качестве безработных &lt;1&gt;.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проверки.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5. Исполнение государственной функции осуществляется государственными гражданскими служащими органов исполнительной власти субъектов Российской Федерации, уполномоченными на проведение проверок &lt;1&gt;.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должностные лица, уполномоченные на проведение проверок.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6. Проведение проверки осуществляется на основании приказа (распоряжения) органа исполнительной власти субъекта Российской Федерации, содержащего: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1) наименование органа исполнительной власти субъекта Российской Федерации, исполняющего государственную функцию;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3) полное наименование государственного учреждения службы занятости населения, </w:t>
      </w:r>
      <w:r>
        <w:lastRenderedPageBreak/>
        <w:t>проверка которого проводится, место его нахождения;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 и требования, установленные нормативными правовыми актами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6) сроки проведения и перечень мероприятий по надзору и контролю, необходимых для достижения целей и задач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7) перечень административных регламентов по исполнению государственной функции;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8) перечень документов, представление которых государственным учреждением службы занятости населения необходимо для достижения целей и задач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9) даты начала и окончания проведения проверки.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7. Исполнение государственной функции осуществляется путем проведения следующих видов проверок: плановых (выездных, документарных) и внеплановых (выездных, документарных).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Исполнение государственной функции в части проведения плановых (внеплановых) выездных проверок осуществляется в помещениях государственных учреждений службы занятости населения, оборудованных компьютерами, оргтехникой, средствами связи, включая сеть Интернет.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Исполнение государственной функции в части проведения плановых (внеплановых) документарных проверок осуществляется в помещениях органов исполнительной власти субъектов Российской Федерации, оборудованных компьютерами, оргтехникой, средствами связи, включая сеть Интернет.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8. Основания для приостановки исполнения государственной функции отсутствуют.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Критерии принятия решений по исполнению</w:t>
      </w:r>
    </w:p>
    <w:p w:rsidR="000947ED" w:rsidRDefault="000947ED">
      <w:pPr>
        <w:pStyle w:val="ConsPlusNormal"/>
        <w:jc w:val="center"/>
      </w:pPr>
      <w:r>
        <w:t>государственной функции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9. Решение о проведении плановой выездной или плановой документарной проверки принимается в соответствии с утвержденным органом исполнительной власти субъекта Российской Федерации ежегодным планом проведения выездных и документарных проверок &lt;1&gt;.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ежегодный план.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Ежегодный план содержит: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полное наименование государственных учреждений службы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фамилии, имена, отчества директоров государственных учреждений службы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вид проверки (выездная или документарная);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цель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основание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lastRenderedPageBreak/>
        <w:t>сроки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проверяемый период.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10. Решение о включении государственного учреждения службы занятости населения в ежегодный план принимается с учетом: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сроков проведения предыдущей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результатов устранения нарушений, выявленных в ходе предыдущей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значений показателей деятельности государственного учреждения службы занятости населения по осуществлению регистрации инвалидов в качестве безработных и содействию их занятости;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неполноты и недостоверности отражения сведений, содержащихся в представленных инвалидом документах, в личном деле получателя государственных услуг в области содействия занятости населения &lt;1&gt; и/или регистре получателей государственных услуг в сфере занятости населения &lt;2&gt;;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личное дело получателя государственных услуг.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&lt;2&gt; Далее - регистр получателей государственных услуг.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обращений и/или жалоб инвалидов или их законных представителей, органов государственной власти, органов местного самоуправления, общественных организаций, иных органов и организаций по вопросам отказа государственного учреждения службы занятости населения в регистрации инвалида в целях поиска подходящей работы и/или признании инвалида безработным, несоблюдения в отношении инвалида правил регистрации граждан в целях поиска подходящей работы и правил регистрации безработных граждан, снятия инвалида с регистрационного учета в целях поиска подходящей работы или в качестве безработного, иным вопросам, связанным с регистрацией инвалидов в качестве безработных и/или в целях поиска подходящей работы &lt;1&gt;.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обращения инвалидов и организаций.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11. Решение о проведении внеплановой выездной или внеплановой документарной проверки принимается с учетом: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истечения срока 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неполноты и недостоверности отражения сведений, содержащихся в представленных инвалидом документах, в личном деле получателя государственных услуг и/или регистре получателей государственных услуг;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обращений инвалидов и организаций.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Состав, последовательность административных процедур</w:t>
      </w:r>
    </w:p>
    <w:p w:rsidR="000947ED" w:rsidRDefault="000947ED">
      <w:pPr>
        <w:pStyle w:val="ConsPlusNormal"/>
        <w:jc w:val="center"/>
      </w:pPr>
      <w:r>
        <w:t>(действий) при исполнении государственной функции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12. Государственная функция включает в себя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планирование и подготовка проведения плановых выездных и плановых документарных проверок;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проведение плановой выездной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проведение плановой документарной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подготовка проведения внеплановых выездных и внеплановых документарных проверок;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проведение внеплановой выездной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проведение внеплановой документарной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принятие мер по результатам проведения проверки при наличии в акте проверки фактов нарушений законодательства о занятости населения в части регистрации инвалидов в качестве безработных.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Планирование и подготовка проведения плановых выездных</w:t>
      </w:r>
    </w:p>
    <w:p w:rsidR="000947ED" w:rsidRDefault="000947ED">
      <w:pPr>
        <w:pStyle w:val="ConsPlusNormal"/>
        <w:jc w:val="center"/>
      </w:pPr>
      <w:r>
        <w:t>и плановых документарных проверок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13. Государственная функция в части планирования и подготовки проведения плановых выездных и плановых документарных проверок включает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1) подготовка проекта ежегодного плана;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утверждение ежегодного плана руководителем органа исполнительной власти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3) размещение до 31 декабря текущего календарного года ежегодного плана на следующий год на официальном сайте органа исполнительной власти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4) подготовка проекта приказа (распоряжения) о проведении проверки не позднее, чем за 2 недели до начала ее проведения;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5) утверждение руководителем органа исполнительной власти субъекта Российской Федерации приказа (распоряжения) о проведении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6)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7) анализ данных федерального статистического наблюдения за деятельностью по содействию занятости населения и предоставлению государственных услуг в области содействия занятости населения &lt;1&gt; в части обращения инвалидов за содействием в поиске подходящей работы в государственное учреждение службы занятости населения и признания граждан, зарегистрированных в целях поиска подходящей работы из числа инвалидов &lt;2&gt;, безработными в течение проверяемого периода и в течение трех лет, предшествующих проверяемому периоду;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данные статистического наблюдения.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lastRenderedPageBreak/>
        <w:t>&lt;2&gt; Далее - зарегистрированные граждане.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анализ сведений, содержащихся в регистре получателей государственных услуг, в части осуществления государственным учреждением службы занятости населения регистрации инвалидов в качестве безработных;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8) выявление и анализ причин изменения соотношения численности обратившихся в государственное учреждение службы занятости населения за содействием в поиске подходящей работы инвалидов и инвалидов, зарегистрированных в качестве безработных;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9) проверка наличия в регистре получателей государственных услуг информации об инвалидах - получателях государственных услуг, предусмотренной </w:t>
      </w:r>
      <w:hyperlink r:id="rId5" w:history="1">
        <w:r>
          <w:rPr>
            <w:color w:val="0000FF"/>
          </w:rPr>
          <w:t>Порядком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утвержденном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и результатов регистрации инвалидов в качестве безработных.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Проведение плановой выездной проверки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14. Государственная функция в части проведения плановой выездной проверки включает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1" w:name="P149"/>
      <w:bookmarkEnd w:id="1"/>
      <w:r>
        <w:t>1) прибытие в государственное учреждение службы занятости населения должностных лиц, уполномоченных на проведение проверок, в срок, установленный приказом (распоряжением) органа исполнительной власти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предъявление служебных удостоверений и вручение директору государственного учреждения службы занятости населения копии приказа (распоряжения) о проведении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2" w:name="P151"/>
      <w:bookmarkEnd w:id="2"/>
      <w:r>
        <w:t>3) информирование директора государственного учреждения службы занятости населения о целях, задачах, основаниях проведения проверки, видах и объеме мероприятий по надзору и контролю, сроках и условиях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4) изучение сведений, содержащихся в личных делах получателей государственных услуг из числа инвалидов и регистре получателей государственных услуг, в части: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соблюдения сроков и порядка регистрации инвалидов в целях поиска подходящей работы;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N 29, ст. 3696; N 47, ст. 5613; 1999, N 18, ст. 2211; 2003, N 2, ст. 160; 2009, N 23, ст. 2761) &lt;1&gt;;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Закон о занятости населения.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 xml:space="preserve">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наличия документов, приобщаемых к личным делам получателей государственных услуг в ходе предоставления государственных услуг;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обоснованности результатов рассмотрения обращений и/или жалоб граждан и организаций;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3" w:name="P164"/>
      <w:bookmarkEnd w:id="3"/>
      <w:r>
        <w:t>5) сопоставление данных о принятии решений о признании зарегистрированных инвалидов безработными с данными, содержащимися в регистре получателей государственных услуг, с целью выявления несоответствия данных о принятии решений о признании инвалидов безработными данным, содержащимся в регистре получателей государственных услуг;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6) осуществление при необходимости запроса дополнительных документов и материалов по вопросам, относящимся к предмету проверки, а также письменных объяснений директора государственного учреждения службы занятости населения, собеседования с директором и/или работниками государственного учреждения службы занятости населения, зарегистрированными гражданами по вопросам, относящимся к предмету проверки, в том числе касающимся случаев, в отношении которых отсутствует полная и/или достоверная информация;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7) рассмотрение и анализ документов, материалов и разъяснений, представленных по вопросам, относящимся к предмету проверки, выявленных в ходе проверки фактов и принятие решения о наличии (отсутствии) нарушений законодательства о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8) при выявлении фактов нарушений законодательства о занятости населения: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изготовление и заверение в установленном порядке копий документов, подтверждающих факты нарушения законодательства о занятости населения &lt;1&gt;;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подтверждающие документы.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внесение фактов нарушения законодательства о занятости населения в проект акта проверки с приобщением копий подтверждающих документов;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9) подготовка проекта акта проверки, приобщение к нему перечня и копий подтверждающих документов и представление проекта акта проверки на рассмотрение должностному лицу, ответственному за проведение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10) подписание акта проверки в 2 экземплярах;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11) передача 2 экземпляров акта проверки для ознакомления и подписания директору государственного учреждения службы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12) приобщение к акту проверки письменных возражений в случае несогласия с содержанием акта проверки директора государственного учреждения службы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13) вручение одного экземпляра акта проверки с копиями подтверждающих документов (при наличии) директору государственного учреждения службы занятости населения под роспись;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4" w:name="P178"/>
      <w:bookmarkEnd w:id="4"/>
      <w:r>
        <w:t xml:space="preserve">14) направление акта проверки посредством почтовой связи с уведомлением о вручении </w:t>
      </w:r>
      <w:r>
        <w:lastRenderedPageBreak/>
        <w:t>директору государственного учреждения службы занятости в случае его отказа принять акт проверки и внесение соответствующей записи на второй экземпляр акта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15) осуществление административных процедур (действий), предусмотренных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стандарта, при наличии в акте проверки фактов нарушения законодательства о занятости населения.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Проведение плановой документарной проверки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15. Государственная функция в части проведения плановой документарной проверки включает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1) определение перечня материалов и документов, которые подлежат представлению государственным учреждением службы занятости населения в орган исполнительной власти субъекта Российской Федерации для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подготовка проекта запроса (требования) о предоставлении государственным учреждением службы занятости населения материалов и документов, необходимых для проведения проверки &lt;1&gt;;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&lt;1&gt; Далее - запрос о предоставлении материалов и документов.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  <w:r>
        <w:t>3) согласование проекта запроса о предоставлении материалов и документов с должностным лицом, ответственным за ее проведение;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4) представление запроса о предоставлении материалов и документов на подпись руководителю органа исполнительной власти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6" w:name="P191"/>
      <w:bookmarkEnd w:id="6"/>
      <w:r>
        <w:t>5) направление директору государственного учреждения службы занятости населения запроса о предоставлении материалов и документов с приложением копии приказа (распоряжения)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6) изучение материалов и документов, поступивших от государственного учреждения службы занятости населения, в срок, установленный приказом (распоряжением) органа исполнительной власти субъекта Российской Федерации о проведении проверки, с целью проверки: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соблюдения сроков и порядка регистрации инвалидов в целях поиска подходящей работы;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подбора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соответствия представленных инвалидами документов документам, необходимым для регистрации их в качестве безработных;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полноты и достоверности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обоснованности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lastRenderedPageBreak/>
        <w:t xml:space="preserve">обоснованности и своевременности действий при рассмотрении вопросов о принятии решений о признании в установленном порядке инвалидов безработными в соответствии с </w:t>
      </w:r>
      <w:hyperlink r:id="rId9" w:history="1">
        <w:r>
          <w:rPr>
            <w:color w:val="0000FF"/>
          </w:rPr>
          <w:t>Законом</w:t>
        </w:r>
      </w:hyperlink>
      <w:r>
        <w:t xml:space="preserve"> о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обоснованности результатов рассмотрения обращений и/или жалоб граждан и организаций.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7" w:name="P200"/>
      <w:bookmarkEnd w:id="7"/>
      <w:r>
        <w:t>7) в случае выявления ошибок и/или противоречий в представленных документах либо несоответствия сведений, содержащихся в документах, сведениям, содержащимся в регистре получателей государственных услуг, направление директору государственного учреждения службы занятости населения соответствующей информации с требованием представить необходимые дополнительные материалы и документы, пояснения в письменной форме органу исполнительной власти субъекта Российской Федерации в течение 5 рабочих дней;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8) анализ материалов и документов с учетом представленных государственным учреждением службы занятости населения пояснений и принятие решения о наличии (отсутствии) нарушений законодательства о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9) подготовка проекта акта проверки, приобщение к нему перечня и копий подтверждающих документов и представление проекта акта проверки на рассмотрение должностному лицу, ответственному за проведение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10) подписание акта проверки в 2 экземплярах;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11) передача 2 экземпляров акта проверки для ознакомления и подписания директору государственного учреждения службы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12) приобщение к акту проверки письменных возражений директора государственного учреждения службы занятости населения в случае несогласия с содержанием акта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13) вручение одного экземпляра акта плановой выездной проверки с копиями подтверждающих документов (при наличии) директору государственного учреждения службы занятости населения под роспись;</w:t>
      </w:r>
    </w:p>
    <w:p w:rsidR="000947ED" w:rsidRDefault="000947ED">
      <w:pPr>
        <w:pStyle w:val="ConsPlusNormal"/>
        <w:spacing w:before="220"/>
        <w:ind w:firstLine="540"/>
        <w:jc w:val="both"/>
      </w:pPr>
      <w:bookmarkStart w:id="8" w:name="P207"/>
      <w:bookmarkEnd w:id="8"/>
      <w:r>
        <w:t>14) направление акта проверки посредством почтовой связи с уведомлением о вручении директору государственного учреждения службы занятости в случае его отказа принять акт и внесение соответствующей записи на второй экземпляр акта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15) осуществление административных процедур (действий), предусмотренных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нарушения законодательства о занятости населения.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Подготовка проведения внеплановых выездных и внеплановых</w:t>
      </w:r>
    </w:p>
    <w:p w:rsidR="000947ED" w:rsidRDefault="000947ED">
      <w:pPr>
        <w:pStyle w:val="ConsPlusNormal"/>
        <w:jc w:val="center"/>
      </w:pPr>
      <w:r>
        <w:t>документарных проверок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16. Государственная функция в части подготовки проведения внеплановых выездных и внеплановых документарных проверок включает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1) изучение должностными лицами обращений инвалидов и организаций на предмет наличия сведений о возможном нарушении прав инвалида в области содействия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представление руководителю органа исполнительной власти субъекта Российской Федерации в письменной форме результатов рассмотрения обращения инвалида или организации и предложения провести внеплановую выездную или внеплановую документарную проверку при выявлении сведений о возможных нарушениях;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lastRenderedPageBreak/>
        <w:t>3) принятие решения руководителем органа исполнительной власти субъекта Российской Федерации о проведении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4) подготовка проекта приказа (распоряжения) органа исполнительной власти субъекта Российской Федерации о проведении проверки и утверждение руководителем органа исполнительной власти субъекта Российской Федерации приказа о проведении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5) направление директору государственного учреждения службы занятости населения уведомления о проведении проверки посредством почтовой связи с уведомлением о вручении, или с использованием средств факсимильной связи, или по электронной почте не позднее 7 календарных дней до даты начала проведения проверки.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Проведение внеплановой выездной проверки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17. Государственная функция в части проведения внеплановой выездной проверки включает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1) предусмотренные </w:t>
      </w:r>
      <w:hyperlink w:anchor="P149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51" w:history="1">
        <w:r>
          <w:rPr>
            <w:color w:val="0000FF"/>
          </w:rPr>
          <w:t>3 пункта 14</w:t>
        </w:r>
      </w:hyperlink>
      <w:r>
        <w:t xml:space="preserve"> настоящего федерального государственного стандарта;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изучение сведений, содержащихся в документах, связанных с целями, задачами и предметом проверки, и в зависимости от оснований проверка: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фактов, изложенных в обращениях инвалидов или организаций;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3) предусмотренные </w:t>
      </w:r>
      <w:hyperlink w:anchor="P164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178" w:history="1">
        <w:r>
          <w:rPr>
            <w:color w:val="0000FF"/>
          </w:rPr>
          <w:t>14 пункта 14</w:t>
        </w:r>
      </w:hyperlink>
      <w:r>
        <w:t xml:space="preserve"> настоящего федерального государственного стандарта;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4) предусмотренные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нарушений законодательства о занятости населения.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Проведение внеплановой документарной проверки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18. Государственная функция в части проведения внеплановой документарной проверки включает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1) предусмотренные </w:t>
      </w:r>
      <w:hyperlink w:anchor="P18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91" w:history="1">
        <w:r>
          <w:rPr>
            <w:color w:val="0000FF"/>
          </w:rPr>
          <w:t>5 пункта 15</w:t>
        </w:r>
      </w:hyperlink>
      <w:r>
        <w:t xml:space="preserve"> настоящего федерального государственного стандарта;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изучение материалов и документов, поступивших из государственного учреждения службы занятости населения в срок, установленный приказом (распоряжением) органа исполнительной власти субъекта Российской Федерации о проведении проверки, с целью проверки: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исполнения государственным учреждением службы занятости населения ранее выданного предписания об устранении выявленного нарушения обязательных требований и (или) требований, установленных нормативными правовыми актами субъекта Российской Федерации;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фактов, изложенных в обращениях инвалидов или организаций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3) предусмотренные </w:t>
      </w:r>
      <w:hyperlink w:anchor="P200" w:history="1">
        <w:r>
          <w:rPr>
            <w:color w:val="0000FF"/>
          </w:rPr>
          <w:t>подпунктами 7</w:t>
        </w:r>
      </w:hyperlink>
      <w:r>
        <w:t xml:space="preserve"> - </w:t>
      </w:r>
      <w:hyperlink w:anchor="P207" w:history="1">
        <w:r>
          <w:rPr>
            <w:color w:val="0000FF"/>
          </w:rPr>
          <w:t>14 пункта 15</w:t>
        </w:r>
      </w:hyperlink>
      <w:r>
        <w:t xml:space="preserve"> настоящего федерального государственного стандарта;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lastRenderedPageBreak/>
        <w:t xml:space="preserve">4) предусмотренные </w:t>
      </w:r>
      <w:hyperlink w:anchor="P245" w:history="1">
        <w:r>
          <w:rPr>
            <w:color w:val="0000FF"/>
          </w:rPr>
          <w:t>пунктом 19</w:t>
        </w:r>
      </w:hyperlink>
      <w:r>
        <w:t xml:space="preserve"> настоящего федерального государственного стандарта при наличии в акте проверки фактов нарушений законодательства в области занятости населения.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Принятие мер по результатам проведения</w:t>
      </w:r>
    </w:p>
    <w:p w:rsidR="000947ED" w:rsidRDefault="000947ED">
      <w:pPr>
        <w:pStyle w:val="ConsPlusNormal"/>
        <w:jc w:val="center"/>
      </w:pPr>
      <w:r>
        <w:t>проверок при наличии в акте проверки фактов нарушений</w:t>
      </w:r>
    </w:p>
    <w:p w:rsidR="000947ED" w:rsidRDefault="000947ED">
      <w:pPr>
        <w:pStyle w:val="ConsPlusNormal"/>
        <w:jc w:val="center"/>
      </w:pPr>
      <w:r>
        <w:t>законодательства о занятости населения в части регистрации</w:t>
      </w:r>
    </w:p>
    <w:p w:rsidR="000947ED" w:rsidRDefault="000947ED">
      <w:pPr>
        <w:pStyle w:val="ConsPlusNormal"/>
        <w:jc w:val="center"/>
      </w:pPr>
      <w:r>
        <w:t>инвалидов в качестве безработных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bookmarkStart w:id="9" w:name="P245"/>
      <w:bookmarkEnd w:id="9"/>
      <w:r>
        <w:t>19. Государственная функция в части принятия мер по результатам проведения проверок осуществляется на основании акта проверки, содержащего факты нарушений законодательства в области занятости населения в части регистрации инвалидов в качестве безработных и включает следующие административные процедуры (действия):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1) подготовка проекта приказа (распоряжения) органа исполнительной власти субъекта Российской Федерации об устранении нарушений при осуществлении государственным учреждением службы занятости населения регистрации инвалидов в качестве безработных с указанием сроков проведения соответствующей проверки и выявленных нарушений, установлением сроков устранения выявленных нарушений, формы контроля за устранением выявленных нарушений, формы и сроков информирования об устранении выявленных нарушений, мер по недопущению нарушений;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2) подготовка проекта приказа (распоряжения) о применении дисциплинарного взыскания к директору государственного учреждения службы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3) возбуждение дела об административном правонарушении, составление немедленно после выявления совершения административного правонарушения либо, если требуется дополнительное выяснение обстоятельств дела, в течение 2 суток с момента выявления административного правонарушения в зависимости от наличия признаков состава административного правонарушения проекта протокола (протоколов):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об административном правонарушении, предусмотренном </w:t>
      </w:r>
      <w:hyperlink r:id="rId10" w:history="1">
        <w:r>
          <w:rPr>
            <w:color w:val="0000FF"/>
          </w:rPr>
          <w:t>частью 2 статьи 5.42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2007, N 26, ст. 3089; 2013, N 8, ст. 717) - при необоснованном отказе в регистрации инвалида в качестве безработного;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об административном правонарушении, предусмотренном </w:t>
      </w:r>
      <w:hyperlink r:id="rId11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2006, N 1, ст. 10; 2007, N 26, ст. 3089; N 31, ст. 4015; 2009, N 7, ст. 777; N 29, ст. 3597; 2010, N 25, ст. 3070; N 31 ст. 4164, 4208; 2011, N 30, ст. 4585; N 41, ст. 5523; N 47, ст. 6402, 6403; 2013, N 8, ст. 717) - при непредставлении или несвоевременном представлении в государственный орган (должностному лицу) сведений (информации), представление которых предусмотрено законодательством о занятости населения и необходимо для осуществления этим органом (должностным лицом) его законной деятельности, а равно представления в государственный орган (должностному лицу) таких сведений (информации) в неполном объеме или в искаженном виде;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4) представление руководителю органа исполнительной власти субъекта Российской Федерации акта проверки, проекта приказа (распоряжения) органа исполнительной власти субъекта Российской Федерации об устранении нарушений, проекта приказа (распоряжения) о применении дисциплинарного взыскания к директору государственного учреждения службы занятости населения, 2 экземпляров проекта (проектов) протокола (протоколов) об административном правонарушении;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5) извещение директора государственного учреждения службы занятости населения (заказным почтовым отправлением с уведомлением о вручении, или с использованием средств </w:t>
      </w:r>
      <w:r>
        <w:lastRenderedPageBreak/>
        <w:t>факсимильной связи, или по электронной почте), в отношении которого осуществляется возбуждение дела об административном правонарушении, о наличии события административного правонарушения, дате и месте составления протокола об административном правонарушении;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6) представление протокола об административном правонарушении на подпись директору государственного учреждения службы занятости населения, в отношении которого осуществляется возбуждение дела об административном правонарушении;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7) направление директору государственного учреждения службы занятости населения приказа (распоряжения) органа исполнительной власти субъекта Российской Федерации об устранении нарушений, и, при наличии, приказа (распоряжения) о применении дисциплинарного взыскания к директору государственного учреждения службы занятости населения посредством почтовой связи с уведомлением о вручении, или с использованием средств факсимильной связи, или по электронной почте в течение 2 дней с даты подписания;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8) внесение в протокол об административном правонарушении при отказе директора государственного учреждения службы занятости населения от подписания соответствующей записи и направление копии протокола об административном правонарушении директору государственного учреждения службы занятости населения;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9) направление в суд общей юрисдикции для рассмотрения дела об административном правонарушении протокола (протоколов) об административном правонарушении заказным почтовым отправлением с уведомлением о вручении в течение 3 суток с момента составления протокола;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10) приобщение копии протокола (протоколов) об административном правонарушении к материалам проверки и документа, подтверждающего факт направления в суд общей юрисдикции протокола (протоколов) об административном правонарушении, к материалам проверки;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11) осуществление контроля поступления в орган исполнительной власти субъекта Российской Федерации от директора государственного учреждения службы занятости населения информации об: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устранении выявленных нарушений в сроки, определенные приказом об устранении нарушений законодательства Российской Федерации при осуществлении государственным учреждением службы занятости населения регистрации инвалидов в качестве безработных;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исполнении определенного судом общей юрисдикции решения.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Особенности выполнения административных процедур (действий)</w:t>
      </w:r>
    </w:p>
    <w:p w:rsidR="000947ED" w:rsidRDefault="000947ED">
      <w:pPr>
        <w:pStyle w:val="ConsPlusNormal"/>
        <w:jc w:val="center"/>
      </w:pPr>
      <w:r>
        <w:t>в электронной форме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20. Государственная функция в электронной форме не исполняется.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Сроки исполнения государственной функции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21. Максимальный срок проведения плановой выездной проверки не должен превышать 10 рабочих дней.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22. Максимальный срок проведения плановой документарной проверки не должен превышать 15 рабочих дней.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23. Максимальный срок проведения внеплановой выездной проверки не должен превышать 10 рабочих дней.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 xml:space="preserve">24. Максимальный срок проведения внеплановой документарной проверки не должен </w:t>
      </w:r>
      <w:r>
        <w:lastRenderedPageBreak/>
        <w:t>превышать 15 рабочих дней.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25. Сроки проведения проверок могут быть продлены по решению руководителя органа исполнительной власти субъекта Российской Федерации, но не более чем на 15 дней.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2"/>
      </w:pPr>
      <w:r>
        <w:t>Результат исполнения государственной функции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26. Результатом исполнения государственной функции является выявление наличия или отсутствия нарушений законодательства Российской Федерации при осуществлении государственными учреждениями службы занятости регистрации инвалидов в качестве безработных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jc w:val="center"/>
        <w:outlineLvl w:val="1"/>
      </w:pPr>
      <w:r>
        <w:t>III. Требования к порядку и формам контроля за исполнением</w:t>
      </w:r>
    </w:p>
    <w:p w:rsidR="000947ED" w:rsidRDefault="000947ED">
      <w:pPr>
        <w:pStyle w:val="ConsPlusNormal"/>
        <w:jc w:val="center"/>
      </w:pPr>
      <w:r>
        <w:t>государственной функции</w:t>
      </w:r>
    </w:p>
    <w:p w:rsidR="000947ED" w:rsidRDefault="000947ED">
      <w:pPr>
        <w:pStyle w:val="ConsPlusNormal"/>
        <w:jc w:val="center"/>
      </w:pPr>
    </w:p>
    <w:p w:rsidR="000947ED" w:rsidRDefault="000947ED">
      <w:pPr>
        <w:pStyle w:val="ConsPlusNormal"/>
        <w:ind w:firstLine="540"/>
        <w:jc w:val="both"/>
      </w:pPr>
      <w:r>
        <w:t>27. Контроль за исполнением государственной функции осуществляется в форме текущего контроля.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28. Текущий контроль за исполнением государственной функции осуществляется должностным лицом, уполномоченным на его проведение, путем проведения проверок соблюдения и исполнения должностными лицами, уполномоченными на проведение проверок, административного регламента по исполнению государственной функции, утвержденного в установленном в субъекте Российской Федерации порядке.</w:t>
      </w:r>
    </w:p>
    <w:p w:rsidR="000947ED" w:rsidRDefault="000947ED">
      <w:pPr>
        <w:pStyle w:val="ConsPlusNormal"/>
        <w:spacing w:before="220"/>
        <w:ind w:firstLine="540"/>
        <w:jc w:val="both"/>
      </w:pPr>
      <w:r>
        <w:t>29. При выявлении в ходе текущего контроля нарушений административного регламента по исполнению государственной функции или требований законодательства Российской Федерации должностное лицо, уполномоченное на его проведение, принимает меры по устранению таких нарушений и направляет руководителю органа исполнительной власти субъекта Российской Федерации или его заместителю, ответственному за исполнение государственной функции,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ind w:firstLine="540"/>
        <w:jc w:val="both"/>
      </w:pPr>
    </w:p>
    <w:p w:rsidR="000947ED" w:rsidRDefault="000947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0" w:name="_GoBack"/>
      <w:bookmarkEnd w:id="10"/>
    </w:p>
    <w:sectPr w:rsidR="006E7719" w:rsidSect="00E5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ED"/>
    <w:rsid w:val="000947ED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822DB-9D6A-4867-A3BD-12C63E9F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7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7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38A30E3E05E731B374D7D4CCCCB8DD88847A04AF836D2E20DEC105209AD656D8DD61142744074D11CCB6E08T0y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38A30E3E05E731B374D7D4CCCCB8DD88847A04AF836D2E20DEC105209AD656D8DD61142744074D11CCB6E08T0y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38A30E3E05E731B374D7D4CCCCB8DD88847A04AF836D2E20DEC105209AD656D8DD61142744074D11CCB6E08T0yAJ" TargetMode="External"/><Relationship Id="rId11" Type="http://schemas.openxmlformats.org/officeDocument/2006/relationships/hyperlink" Target="consultantplus://offline/ref=07538A30E3E05E731B374D7D4CCCCB8DD88847A149FF36D2E20DEC105209AD657F8D8E1D40755876D4099D3F4E5E44F7065A1F935960AB56TCy6J" TargetMode="External"/><Relationship Id="rId5" Type="http://schemas.openxmlformats.org/officeDocument/2006/relationships/hyperlink" Target="consultantplus://offline/ref=07538A30E3E05E731B374D7D4CCCCB8DD88C46A542F736D2E20DEC105209AD657F8D8E1D40745E75D2099D3F4E5E44F7065A1F935960AB56TCy6J" TargetMode="External"/><Relationship Id="rId10" Type="http://schemas.openxmlformats.org/officeDocument/2006/relationships/hyperlink" Target="consultantplus://offline/ref=07538A30E3E05E731B374D7D4CCCCB8DD88847A149FF36D2E20DEC105209AD657F8D8E1F4975597F84538D3B070949EB064501904760TAy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538A30E3E05E731B374D7D4CCCCB8DD88847A04AF836D2E20DEC105209AD656D8DD61142744074D11CCB6E08T0y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5138</Words>
  <Characters>29287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2021-01-20T09:50:00Z</dcterms:created>
  <dcterms:modified xsi:type="dcterms:W3CDTF">2021-01-20T09:50:00Z</dcterms:modified>
</cp:coreProperties>
</file>