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F88" w:rsidRDefault="00D16F8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16F88" w:rsidRDefault="00D16F88">
      <w:pPr>
        <w:pStyle w:val="ConsPlusNormal"/>
        <w:jc w:val="both"/>
        <w:outlineLvl w:val="0"/>
      </w:pPr>
    </w:p>
    <w:p w:rsidR="00D16F88" w:rsidRDefault="00D16F88">
      <w:pPr>
        <w:pStyle w:val="ConsPlusNormal"/>
        <w:outlineLvl w:val="0"/>
      </w:pPr>
      <w:r>
        <w:t>Зарегистрировано в Минюсте России 27 ноября 2024 г. N 80341</w:t>
      </w:r>
    </w:p>
    <w:p w:rsidR="00D16F88" w:rsidRDefault="00D16F8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D16F88" w:rsidRDefault="00D16F88">
      <w:pPr>
        <w:pStyle w:val="ConsPlusTitle"/>
        <w:jc w:val="center"/>
      </w:pPr>
    </w:p>
    <w:p w:rsidR="00D16F88" w:rsidRDefault="00D16F88">
      <w:pPr>
        <w:pStyle w:val="ConsPlusTitle"/>
        <w:jc w:val="center"/>
      </w:pPr>
      <w:r>
        <w:t>ПРИКАЗ</w:t>
      </w:r>
    </w:p>
    <w:p w:rsidR="00D16F88" w:rsidRDefault="00D16F88">
      <w:pPr>
        <w:pStyle w:val="ConsPlusTitle"/>
        <w:jc w:val="center"/>
      </w:pPr>
      <w:r>
        <w:t>от 29 октября 2024 г. N 585н</w:t>
      </w:r>
    </w:p>
    <w:p w:rsidR="00D16F88" w:rsidRDefault="00D16F88">
      <w:pPr>
        <w:pStyle w:val="ConsPlusTitle"/>
        <w:jc w:val="center"/>
      </w:pPr>
    </w:p>
    <w:p w:rsidR="00D16F88" w:rsidRDefault="00D16F88">
      <w:pPr>
        <w:pStyle w:val="ConsPlusTitle"/>
        <w:jc w:val="center"/>
      </w:pPr>
      <w:r>
        <w:t>ОБ УТВЕРЖДЕНИИ СТАНДАРТА</w:t>
      </w:r>
    </w:p>
    <w:p w:rsidR="00D16F88" w:rsidRDefault="00D16F88">
      <w:pPr>
        <w:pStyle w:val="ConsPlusTitle"/>
        <w:jc w:val="center"/>
      </w:pPr>
      <w:r>
        <w:t>ДЕЯТЕЛЬНОСТИ ПО ОСУЩЕСТВЛЕНИЮ ПОЛНОМОЧИЯ В СФЕРЕ ЗАНЯТОСТИ</w:t>
      </w:r>
    </w:p>
    <w:p w:rsidR="00D16F88" w:rsidRDefault="00D16F88">
      <w:pPr>
        <w:pStyle w:val="ConsPlusTitle"/>
        <w:jc w:val="center"/>
      </w:pPr>
      <w:r>
        <w:t xml:space="preserve">НАСЕЛЕНИЯ ПО ОРГАНИЗАЦИИ ПРОВЕДЕНИЯ </w:t>
      </w:r>
      <w:proofErr w:type="gramStart"/>
      <w:r>
        <w:t>ОПЛАЧИВАЕМЫХ</w:t>
      </w:r>
      <w:proofErr w:type="gramEnd"/>
    </w:p>
    <w:p w:rsidR="00D16F88" w:rsidRDefault="00D16F88">
      <w:pPr>
        <w:pStyle w:val="ConsPlusTitle"/>
        <w:jc w:val="center"/>
      </w:pPr>
      <w:r>
        <w:t>ОБЩЕСТВЕННЫХ РАБОТ</w:t>
      </w: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2 статьи 16</w:t>
        </w:r>
      </w:hyperlink>
      <w:r>
        <w:t xml:space="preserve"> Федерального закона от 12 декабря 2023 г. N 565-ФЗ "О занятости населения в Российской Федерации" и </w:t>
      </w:r>
      <w:hyperlink r:id="rId7">
        <w:r>
          <w:rPr>
            <w:color w:val="0000FF"/>
          </w:rPr>
          <w:t>подпунктом 5.2.54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Стандарт</w:t>
        </w:r>
      </w:hyperlink>
      <w:r>
        <w:t xml:space="preserve"> деятельности по осуществлению полномочия в сфере занятости населения по организации проведения оплачиваемых общественных работ (далее - Стандарт деятельности) согласно приложению к настоящему приказу.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29 декабря 2021 г. N 931н "Об утверждении Стандарта процесса осуществления полномочия в сфере занятости населения "Организация проведения оплачиваемых общественных работ" (зарегистрирован Министерством юстиции Российской Федерации 11 февраля 2022 г., регистрационный N 67246).</w:t>
      </w:r>
    </w:p>
    <w:p w:rsidR="00D16F88" w:rsidRDefault="00D16F88">
      <w:pPr>
        <w:pStyle w:val="ConsPlusNormal"/>
        <w:spacing w:before="220"/>
        <w:ind w:firstLine="540"/>
        <w:jc w:val="both"/>
      </w:pPr>
      <w:bookmarkStart w:id="0" w:name="P17"/>
      <w:bookmarkEnd w:id="0"/>
      <w:r>
        <w:t xml:space="preserve">3. Установить, что настоящий приказ вступает в силу с 1 января 2025 г., за исключением </w:t>
      </w:r>
      <w:hyperlink w:anchor="P375">
        <w:r>
          <w:rPr>
            <w:color w:val="0000FF"/>
          </w:rPr>
          <w:t>пункта 4</w:t>
        </w:r>
      </w:hyperlink>
      <w:r>
        <w:t xml:space="preserve"> приложения N 3 к Стандарту деятельности, который вступает в силу с 1 января 2026 г.</w:t>
      </w: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Normal"/>
        <w:jc w:val="right"/>
      </w:pPr>
      <w:r>
        <w:t>Министр</w:t>
      </w:r>
    </w:p>
    <w:p w:rsidR="00D16F88" w:rsidRDefault="00D16F88">
      <w:pPr>
        <w:pStyle w:val="ConsPlusNormal"/>
        <w:jc w:val="right"/>
      </w:pPr>
      <w:r>
        <w:t>А.О.КОТЯКОВ</w:t>
      </w: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Normal"/>
        <w:jc w:val="right"/>
        <w:outlineLvl w:val="0"/>
      </w:pPr>
      <w:r>
        <w:t>Приложение</w:t>
      </w:r>
    </w:p>
    <w:p w:rsidR="00D16F88" w:rsidRDefault="00D16F88">
      <w:pPr>
        <w:pStyle w:val="ConsPlusNormal"/>
        <w:jc w:val="right"/>
      </w:pPr>
      <w:r>
        <w:t>к приказу Министерства труда</w:t>
      </w:r>
    </w:p>
    <w:p w:rsidR="00D16F88" w:rsidRDefault="00D16F88">
      <w:pPr>
        <w:pStyle w:val="ConsPlusNormal"/>
        <w:jc w:val="right"/>
      </w:pPr>
      <w:r>
        <w:t>и социальной защиты</w:t>
      </w:r>
    </w:p>
    <w:p w:rsidR="00D16F88" w:rsidRDefault="00D16F88">
      <w:pPr>
        <w:pStyle w:val="ConsPlusNormal"/>
        <w:jc w:val="right"/>
      </w:pPr>
      <w:r>
        <w:t>Российской Федерации</w:t>
      </w:r>
    </w:p>
    <w:p w:rsidR="00D16F88" w:rsidRDefault="00D16F88">
      <w:pPr>
        <w:pStyle w:val="ConsPlusNormal"/>
        <w:jc w:val="right"/>
      </w:pPr>
      <w:r>
        <w:t>от 29 октября 2024 г. N 585н</w:t>
      </w: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Title"/>
        <w:jc w:val="center"/>
      </w:pPr>
      <w:bookmarkStart w:id="1" w:name="P32"/>
      <w:bookmarkEnd w:id="1"/>
      <w:r>
        <w:t>СТАНДАРТ</w:t>
      </w:r>
    </w:p>
    <w:p w:rsidR="00D16F88" w:rsidRDefault="00D16F88">
      <w:pPr>
        <w:pStyle w:val="ConsPlusTitle"/>
        <w:jc w:val="center"/>
      </w:pPr>
      <w:r>
        <w:t>ДЕЯТЕЛЬНОСТИ ПО ОСУЩЕСТВЛЕНИЮ ПОЛНОМОЧИЯ В СФЕРЕ ЗАНЯТОСТИ</w:t>
      </w:r>
    </w:p>
    <w:p w:rsidR="00D16F88" w:rsidRDefault="00D16F88">
      <w:pPr>
        <w:pStyle w:val="ConsPlusTitle"/>
        <w:jc w:val="center"/>
      </w:pPr>
      <w:r>
        <w:t xml:space="preserve">НАСЕЛЕНИЯ ПО ОРГАНИЗАЦИИ ПРОВЕДЕНИЯ </w:t>
      </w:r>
      <w:proofErr w:type="gramStart"/>
      <w:r>
        <w:t>ОПЛАЧИВАЕМЫХ</w:t>
      </w:r>
      <w:proofErr w:type="gramEnd"/>
    </w:p>
    <w:p w:rsidR="00D16F88" w:rsidRDefault="00D16F88">
      <w:pPr>
        <w:pStyle w:val="ConsPlusTitle"/>
        <w:jc w:val="center"/>
      </w:pPr>
      <w:r>
        <w:t>ОБЩЕСТВЕННЫХ РАБОТ</w:t>
      </w: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Title"/>
        <w:jc w:val="center"/>
        <w:outlineLvl w:val="1"/>
      </w:pPr>
      <w:r>
        <w:t>I. Общие положения</w:t>
      </w: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Стандарт устанавливает требования к порядку осуществления полномочия по предоставлению меры государственной поддержки в сфере занятости населения по организации проведения оплачиваемых общественных работ (далее соответственно - общественные работы, мера поддержки), составу, последовательности и срокам выполнения процедур (действий) при осуществлении полномочия, а также показатели исполнения настоящего Стандарта, порядок представления сведений, необходимых для расчета указанных показателей, методику расчета.</w:t>
      </w:r>
      <w:proofErr w:type="gramEnd"/>
    </w:p>
    <w:p w:rsidR="00D16F88" w:rsidRDefault="00D16F88">
      <w:pPr>
        <w:pStyle w:val="ConsPlusNormal"/>
        <w:spacing w:before="220"/>
        <w:ind w:firstLine="540"/>
        <w:jc w:val="both"/>
      </w:pPr>
      <w:r>
        <w:lastRenderedPageBreak/>
        <w:t>2. Общественные работы организуются в качестве дополнительной социальной поддержки граждан, зарегистрированных в целях поиска подходящей работы, безработных граждан (далее - граждане).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3. Полномочие по организации проведения общественных работ включает: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процедуры (действия) по организации общественных работ;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сервис, направленный на организацию участия гражданина в общественных работах "Общественные работы" (далее соответственно - организация участия гражданина в общественных работах, сервис "Общественные работы").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4. Общественные работы организуются по следующим направлениям: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проведение сельскохозяйственных мелиоративных (ирригационных) работ, работ в лесном хозяйстве;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заготовка, переработка и хранение сельскохозяйственной продукции;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строительство жилья, реконструкция жилого фонда, объектов социально-культурного назначения, восстановление историко-архитектурных памятников, комплексов, заповедных зон;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обслуживание пассажирского транспорта, работа организаций связи;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эксплуатация жилищно-коммунального хозяйства и бытовое обслуживание населения;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озеленение и благоустройство территорий, развитие лесопаркового хозяйства, зон отдыха и туризма;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уход за престарелыми, инвалидами и больными;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обеспечение оздоровления и отдыха детей в период каникул, обслуживание санаторно-курортных зон;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организация сбора и переработки вторичного сырья и отходов;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проведение мероприятий общественно-культурного назначения (перепись населения, спортивные соревнования, фестивали и другие);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другим направлениям трудовой деятельности.</w:t>
      </w: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Title"/>
        <w:jc w:val="center"/>
        <w:outlineLvl w:val="1"/>
      </w:pPr>
      <w:r>
        <w:t>II. Порядок осуществления полномочия</w:t>
      </w: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Normal"/>
        <w:ind w:firstLine="540"/>
        <w:jc w:val="both"/>
      </w:pPr>
      <w:r>
        <w:t>5. Информирование граждан и работодателей об организации общественных работ осуществляется: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Единая цифровая платформа в сфере занятости и трудовых отношений "Работа в России" (далее - единая цифровая платформа), в разделах, посвященных порядку осуществления полномочия по организации общественных работ, в виде текстовой и графической информации;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непосредственно в помещениях государственных учреждений, созданных субъектами Российской Федерации в целях осуществления полномочий в сфере занятости населения (далее - центр занятости населения) в виде текстовой и графической информации, размещенной на стендах, плакатах и баннерах, или консультаций с работниками центра занятости населения.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6. Дополнительно информирование может осуществляться с использованием официальных сайтов исполнительных органов субъектов Российской Федерации, осуществляющих полномочия в сфере занятости населения, по телефону "горячей линии" центров занятости населения, средств массовой информации и иных каналов.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7. Исполнительные органы субъектов Российской Федерации, осуществляющие полномочия в сфере занятости населения, принимают решение об организации общественных работ.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8. Организация участия граждан в общественных работах осуществляется центрами занятости населения.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lastRenderedPageBreak/>
        <w:t>9. Преимущественное право на участие в общественных работах предоставляется безработным гражданам: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не получающим пособие по безработице;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состоящим на учете в центрах занятости населения более шести месяцев.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10. Участие граждан в общественных работах допускается только с их согласия. При направлении на общественные работы учитываются состояние здоровья, возрастные, профессиональные и другие индивидуальные особенности граждан.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11. На граждан, занятых на общественных работах, распространяется законодательство Российской Федерации о труде и социальном страховании.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12. Время, в течение которого гражданин принимает участие в общественных работах, не прерывает трудового стажа и засчитывается в страховой стаж, учитываемый при определении права на страховую пенсию.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Если при организации общественных работ учитываются требования законодательства Российской Федерации о занятости населения &lt;1&gt;, о труде, в том числе об условиях и нормах по охране труда, и эта работа не связана с переменой места жительства без согласия гражданина, то она считается подходящей для категорий граждан, предусмотренных </w:t>
      </w:r>
      <w:hyperlink r:id="rId9">
        <w:r>
          <w:rPr>
            <w:color w:val="0000FF"/>
          </w:rPr>
          <w:t>частью 4 статьи 27</w:t>
        </w:r>
      </w:hyperlink>
      <w:r>
        <w:t xml:space="preserve"> Федерального закона "О занятости населения в Российской Федерации":</w:t>
      </w:r>
      <w:proofErr w:type="gramEnd"/>
    </w:p>
    <w:p w:rsidR="00D16F88" w:rsidRDefault="00D16F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Часть 5 статьи 34</w:t>
        </w:r>
      </w:hyperlink>
      <w:r>
        <w:t xml:space="preserve"> Федерального закона от 12 декабря 2023 г. N 565-ФЗ "О занятости населения в Российской Федерации" (далее - Федеральный закон "О занятости населения в Российской Федерации).</w:t>
      </w: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Normal"/>
        <w:ind w:firstLine="540"/>
        <w:jc w:val="both"/>
      </w:pPr>
      <w:r>
        <w:t xml:space="preserve">впервые </w:t>
      </w:r>
      <w:proofErr w:type="gramStart"/>
      <w:r>
        <w:t>ищущих</w:t>
      </w:r>
      <w:proofErr w:type="gramEnd"/>
      <w:r>
        <w:t xml:space="preserve"> работу (ранее не работавших) и при этом не имеющих квалификации (профессии, специальности);</w:t>
      </w:r>
    </w:p>
    <w:p w:rsidR="00D16F88" w:rsidRDefault="00D16F88">
      <w:pPr>
        <w:pStyle w:val="ConsPlusNormal"/>
        <w:spacing w:before="220"/>
        <w:ind w:firstLine="540"/>
        <w:jc w:val="both"/>
      </w:pPr>
      <w:proofErr w:type="gramStart"/>
      <w:r>
        <w:t>отказавшихся</w:t>
      </w:r>
      <w:proofErr w:type="gramEnd"/>
      <w:r>
        <w:t xml:space="preserve">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состоящих на регистрационном учете в центрах занятости населения более 12 месяцев;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обратившихся в центры занятости населения после окончания сезонных работ;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уволенных более одного раза в течение одного года, предшествовавшего началу безработицы, за совершение дисциплинарного проступка или других виновных действий, предусмотренных законодательством Российской Федерации &lt;2&gt;;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>
        <w:r>
          <w:rPr>
            <w:color w:val="0000FF"/>
          </w:rPr>
          <w:t>Части 1</w:t>
        </w:r>
      </w:hyperlink>
      <w:r>
        <w:t xml:space="preserve"> - </w:t>
      </w:r>
      <w:hyperlink r:id="rId12">
        <w:r>
          <w:rPr>
            <w:color w:val="0000FF"/>
          </w:rPr>
          <w:t>3 статьи 192</w:t>
        </w:r>
      </w:hyperlink>
      <w:r>
        <w:t xml:space="preserve"> Трудового кодекса Российской Федерации.</w:t>
      </w: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Normal"/>
        <w:ind w:firstLine="540"/>
        <w:jc w:val="both"/>
      </w:pPr>
      <w:proofErr w:type="gramStart"/>
      <w:r>
        <w:t>стремящихся</w:t>
      </w:r>
      <w:proofErr w:type="gramEnd"/>
      <w:r>
        <w:t xml:space="preserve"> возобновить трудовую деятельность после длительного (более года) перерыва;</w:t>
      </w:r>
    </w:p>
    <w:p w:rsidR="00D16F88" w:rsidRDefault="00D16F88">
      <w:pPr>
        <w:pStyle w:val="ConsPlusNormal"/>
        <w:spacing w:before="220"/>
        <w:ind w:firstLine="540"/>
        <w:jc w:val="both"/>
      </w:pPr>
      <w:proofErr w:type="gramStart"/>
      <w:r>
        <w:t>направленных</w:t>
      </w:r>
      <w:proofErr w:type="gramEnd"/>
      <w:r>
        <w:t xml:space="preserve"> центрами занятости населения на обучение в организацию, осуществляющую образовательную деятельность, и отчисленных из нее за виновные действия.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14. Оплата труда граждан, занятых на общественных работах, производится в соответствии с трудовым законодательством Российской Федерации.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 xml:space="preserve">15. В период участия безработных граждан в общественных работах за ними сохраняется право на получение пособия по безработице (кроме граждан, участвующих в общественных работах и указанных в </w:t>
      </w:r>
      <w:hyperlink r:id="rId13">
        <w:r>
          <w:rPr>
            <w:color w:val="0000FF"/>
          </w:rPr>
          <w:t>части 4 статьи 27</w:t>
        </w:r>
      </w:hyperlink>
      <w:r>
        <w:t xml:space="preserve"> Федерального закона "О занятости населения в Российской Федерации").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16. Центры занятости населения оказывают финансовую поддержку гражданам в период участия в общественных работах и (или) работодателям при организации таких работ в случаях и порядке, которые предусмотрены нормативными правовыми актами Российской Федерации и нормативными правовыми актами субъектов Российской Федерации &lt;3&gt;.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4">
        <w:r>
          <w:rPr>
            <w:color w:val="0000FF"/>
          </w:rPr>
          <w:t>Часть 6 статьи 28</w:t>
        </w:r>
      </w:hyperlink>
      <w:r>
        <w:t xml:space="preserve"> Федерального закона "О занятости населения в Российской Федерации".</w:t>
      </w: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Normal"/>
        <w:ind w:firstLine="540"/>
        <w:jc w:val="both"/>
      </w:pPr>
      <w:r>
        <w:t xml:space="preserve">17. Организация участия гражданина в общественных работах осуществляется в случае, если она включена в индивидуальный план содействия занятости, формируемый в соответствии со </w:t>
      </w:r>
      <w:hyperlink r:id="rId15">
        <w:r>
          <w:rPr>
            <w:color w:val="0000FF"/>
          </w:rPr>
          <w:t>статьей 26</w:t>
        </w:r>
      </w:hyperlink>
      <w:r>
        <w:t xml:space="preserve"> Федерального закона "О занятости населения в Российской Федерации" (далее - индивидуальный план).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Гражданин обращается за организацией участия в общественных работах путем согласования индивидуального плана, указанного в абзаце первом настоящего пункта, или изменений индивидуального плана. Основанием для начала организации участия гражданина в общественных работах является согласование гражданином индивидуального плана или изменений индивидуального плана.</w:t>
      </w:r>
    </w:p>
    <w:p w:rsidR="00D16F88" w:rsidRDefault="00D16F88">
      <w:pPr>
        <w:pStyle w:val="ConsPlusNormal"/>
        <w:spacing w:before="220"/>
        <w:ind w:firstLine="540"/>
        <w:jc w:val="both"/>
      </w:pPr>
      <w:proofErr w:type="gramStart"/>
      <w:r>
        <w:t xml:space="preserve">В ходе организации участия гражданина в общественных работах центр занятости населения указывает в индивидуальном плане срок, в который гражданин должен представить информацию о результатах проведенных переговоров с работодателями по двум предложениям (вариантам) общественных работ в электронной форме с использованием единой цифровой платформы в соответствии с </w:t>
      </w:r>
      <w:hyperlink w:anchor="P181">
        <w:r>
          <w:rPr>
            <w:color w:val="0000FF"/>
          </w:rPr>
          <w:t>абзацем третьим подпункта "в" пункта 38</w:t>
        </w:r>
      </w:hyperlink>
      <w:r>
        <w:t xml:space="preserve"> настоящего Стандарта.</w:t>
      </w:r>
      <w:proofErr w:type="gramEnd"/>
    </w:p>
    <w:p w:rsidR="00D16F88" w:rsidRDefault="00D16F88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>Для организации участия гражданина в общественных работах центр занятости населения использует сведения о гражданине, внесенные на единую цифровую платформу на основании документов и (или) сведений, представленных им или полученных центром занятости населения самостоятельно с использованием единой системы межведомственного электронного взаимодействия при регистрации гражданина в целях поиска подходящей работы в центре занятости населения.</w:t>
      </w:r>
      <w:proofErr w:type="gramEnd"/>
    </w:p>
    <w:p w:rsidR="00D16F88" w:rsidRDefault="00D16F88">
      <w:pPr>
        <w:pStyle w:val="ConsPlusNormal"/>
        <w:spacing w:before="220"/>
        <w:ind w:firstLine="540"/>
        <w:jc w:val="both"/>
      </w:pPr>
      <w:r>
        <w:t>19. Гражданин и работодатель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организацией общественных работ.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20. В центрах занятости населения гражданам и работодателям обеспечивается доступ к единой цифровой платформе, а также оказывается необходимое консультационное содействие.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При личном посещении центра занятости населения гражданин, работодатель (представитель работодателя) предъявляют паспорт или документ, его заменяющий.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 xml:space="preserve">В случае личного посещения гражданином центра занятости населения процедуры, предусмотренные </w:t>
      </w:r>
      <w:hyperlink w:anchor="P162">
        <w:r>
          <w:rPr>
            <w:color w:val="0000FF"/>
          </w:rPr>
          <w:t>подпунктами "а"</w:t>
        </w:r>
      </w:hyperlink>
      <w:r>
        <w:t xml:space="preserve"> и </w:t>
      </w:r>
      <w:hyperlink w:anchor="P163">
        <w:r>
          <w:rPr>
            <w:color w:val="0000FF"/>
          </w:rPr>
          <w:t>"б" пункта 35</w:t>
        </w:r>
      </w:hyperlink>
      <w:r>
        <w:t xml:space="preserve"> настоящего Стандарта, осуществляются по его желанию в день обращения.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 xml:space="preserve">21. Уведомления, направляемые центрами занятости населения гражданину в соответствии с настоящим Стандартом, формируются автоматически с использованием единой цифровой платформы. 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гражданина, указанный в личном деле гражданина, формируемом в электронной форме в соответствии со </w:t>
      </w:r>
      <w:hyperlink r:id="rId16">
        <w:r>
          <w:rPr>
            <w:color w:val="0000FF"/>
          </w:rPr>
          <w:t>статьей 21</w:t>
        </w:r>
      </w:hyperlink>
      <w:r>
        <w:t xml:space="preserve"> Федерального закона "О занятости населения в Российской Федерации".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22. Организация участия гражданина в общественных работах прекращается в случаях: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непредставления гражданином без уважительных причин информации о результатах проведенных переговоров с работодателями по двум предложениям (вариантам) общественных работ в электронной форме с использованием единой цифровой платформы в течение 3 рабочих дней со дня направления центром занятости населения перечня предложений (вариантов) общественных работ вместе с уведомлениями о проведении переговоров;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 xml:space="preserve">снятия </w:t>
      </w:r>
      <w:proofErr w:type="gramStart"/>
      <w:r>
        <w:t>с регистрационного учета граждан в целях поиска подходящей работы в соответствии с порядком регистрации граждан в целях</w:t>
      </w:r>
      <w:proofErr w:type="gramEnd"/>
      <w:r>
        <w:t xml:space="preserve"> поиска подходящей работы, устанавливаемым Правительством Российской Федерации &lt;4&gt;.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7">
        <w:r>
          <w:rPr>
            <w:color w:val="0000FF"/>
          </w:rPr>
          <w:t>Часть 4 статьи 22</w:t>
        </w:r>
      </w:hyperlink>
      <w:r>
        <w:t xml:space="preserve"> Федерального закона "О занятости населения в Российской Федерации".</w:t>
      </w: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Normal"/>
        <w:ind w:firstLine="540"/>
        <w:jc w:val="both"/>
      </w:pPr>
      <w:r>
        <w:lastRenderedPageBreak/>
        <w:t xml:space="preserve">23. </w:t>
      </w:r>
      <w:proofErr w:type="gramStart"/>
      <w:r>
        <w:t>Центр занятости населения фиксирует на единой цифровой платформе невыполнение гражданином индивидуального плана по получению меры поддержки в соответствии с установленными критериями &lt;5&gt; в случае невыполнения гражданином обязанностей, предусмотренных настоящим Стандартом, в том числе непредставление гражданином без уважительных причин информации о результатах проведенных переговоров с работодателями по двум предложениям (вариантам) общественных работ в электронной форме с использованием единой цифровой платформы в</w:t>
      </w:r>
      <w:proofErr w:type="gramEnd"/>
      <w:r>
        <w:t xml:space="preserve"> течение 3 рабочих дней со дня направления центром занятости населения перечня предложений (вариантов) общественных работ вместе с уведомлениями о проведении переговоров.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16F88" w:rsidRDefault="00D16F88">
      <w:pPr>
        <w:pStyle w:val="ConsPlusNormal"/>
        <w:spacing w:before="220"/>
        <w:ind w:firstLine="540"/>
        <w:jc w:val="both"/>
      </w:pPr>
      <w:proofErr w:type="gramStart"/>
      <w:r>
        <w:t xml:space="preserve">&lt;5&gt; </w:t>
      </w:r>
      <w:hyperlink r:id="rId18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19 августа 2024 г. N 406н "Об утверждении 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закона от 12 декабря 2023 г. N 565-ФЗ "О занятости населения в Российской</w:t>
      </w:r>
      <w:proofErr w:type="gramEnd"/>
      <w:r>
        <w:t xml:space="preserve"> </w:t>
      </w:r>
      <w:proofErr w:type="gramStart"/>
      <w:r>
        <w:t>Федерации", требований к его структуре и содержанию, а также порядка и критериев его выполнения гражданином, перечня документов, подтверждающих наличие уважительных причин неявки гражданина в орган службы занятости, в том числе для формирования и согласования индивидуального плана содействия занятости и документов, подтверждающих наличие уважительных причин невыполнения безработным гражданином индивидуального плана содействия занятости" (зарегистрирован Министерством юстиции Российской Федерации 30 августа 2024 г</w:t>
      </w:r>
      <w:proofErr w:type="gramEnd"/>
      <w:r>
        <w:t>., регистрационный N 79335).</w:t>
      </w: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Normal"/>
        <w:ind w:firstLine="540"/>
        <w:jc w:val="both"/>
      </w:pPr>
      <w:r>
        <w:t xml:space="preserve">24. Результатом организации общественных работ является формирование </w:t>
      </w:r>
      <w:proofErr w:type="gramStart"/>
      <w:r>
        <w:t>на единой цифровой платформе базы вакансий на участие в общественных работах в соответствии с договорами</w:t>
      </w:r>
      <w:proofErr w:type="gramEnd"/>
      <w:r>
        <w:t>, заключенными с работодателями.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25. Результатами организации участия гражданина в общественных работах являются: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а) перечень предложений (вариантов) для участия в общественных работах вместе с уведомлениями о проведении переговоров о трудоустройстве, направленный гражданину;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 xml:space="preserve">б) проведение переговоров о трудоустройстве на общественные работы, информация о которых представлена на единую цифровую платформу в соответствии с </w:t>
      </w:r>
      <w:hyperlink w:anchor="P181">
        <w:r>
          <w:rPr>
            <w:color w:val="0000FF"/>
          </w:rPr>
          <w:t>абзацем третьим подпункта "в" пункта 38</w:t>
        </w:r>
      </w:hyperlink>
      <w:r>
        <w:t xml:space="preserve"> настоящего Стандарта;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в) финансовая поддержка гражданину в период участия по направлению центра занятости населения в оплачиваемых общественных работах.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26. С лицами, желающими участвовать в общественных работах, работодатель заключает срочный трудовой договор.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27. Срочный трудовой договор об участии гражданина в общественных работах может быть расторгнут им досрочно при устройстве на постоянную или временную работу.</w:t>
      </w: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Title"/>
        <w:jc w:val="center"/>
        <w:outlineLvl w:val="1"/>
      </w:pPr>
      <w:r>
        <w:t>III. Требования к составу, последовательности и срокам</w:t>
      </w:r>
    </w:p>
    <w:p w:rsidR="00D16F88" w:rsidRDefault="00D16F88">
      <w:pPr>
        <w:pStyle w:val="ConsPlusTitle"/>
        <w:jc w:val="center"/>
      </w:pPr>
      <w:r>
        <w:t>выполнения процедур (действий) и предоставления сервисов</w:t>
      </w:r>
    </w:p>
    <w:p w:rsidR="00D16F88" w:rsidRDefault="00D16F88">
      <w:pPr>
        <w:pStyle w:val="ConsPlusTitle"/>
        <w:jc w:val="center"/>
      </w:pPr>
      <w:r>
        <w:t>при осуществлении полномочия</w:t>
      </w: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Normal"/>
        <w:ind w:firstLine="540"/>
        <w:jc w:val="both"/>
      </w:pPr>
      <w:r>
        <w:t>28. Осуществление полномочия в части организации общественных работ включает следующие процедуры (действия):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а) сбор и анализ информации о возможности организации общественных работ, принятие решения об организации общественных работ;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б) информирование, отбор работодателей для организации общественных работ;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в) согласование и заключение с работодателем договора об организации общественных работ;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г) внесение сведений о заключенных договорах с работодателями об организации общественных работ на единую цифровую платформу, формирование базы вакансий на участие в общественных работах.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lastRenderedPageBreak/>
        <w:t>29. Центр занятости населения для подготовки предложений по организации общественных работ осуществляет сбор и анализ информации о возможности организации общественных работ с учетом: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потребности в деятельности, имеющей социально полезную направленность, на территории муниципального образования, субъекта Российской Федерации;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распределения численности работников и работодателей, расположенных на территории муниципального образования, субъекта Российской Федерации, по видам экономической деятельности, финансово-экономического состояния организаций (работодателей);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оценки потребности работодателей в трудовых ресурсах, исходя из потребности в деятельности, имеющей социально полезную направленность, по видам экономической деятельности;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состава граждан по образованию, профессионально-квалификационному составу, продолжительности поиска подходящей работы, продолжительности безработицы для безработных граждан, не получающих пособия по безработице, состоящих на учете в центрах занятости населения свыше шести месяцев, отношению к категориям испытывающих трудности в поиске подходящей работы;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доступности инфраструктуры для граждан, имеющих ограничения жизнедеятельности;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спроса граждан на участие в общественных работах;</w:t>
      </w:r>
    </w:p>
    <w:p w:rsidR="00D16F88" w:rsidRDefault="00D16F88">
      <w:pPr>
        <w:pStyle w:val="ConsPlusNormal"/>
        <w:spacing w:before="220"/>
        <w:ind w:firstLine="540"/>
        <w:jc w:val="both"/>
      </w:pPr>
      <w:proofErr w:type="gramStart"/>
      <w:r>
        <w:t>сведений о численности работников, предполагаемых к увольнению в связи с ликвидацией 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предпринимателя, находящихся в простое по вине администрации, работающих неполное рабочее время, а также работников, которым предоставлены отпуска по инициативе администрации;</w:t>
      </w:r>
      <w:proofErr w:type="gramEnd"/>
    </w:p>
    <w:p w:rsidR="00D16F88" w:rsidRDefault="00D16F88">
      <w:pPr>
        <w:pStyle w:val="ConsPlusNormal"/>
        <w:spacing w:before="220"/>
        <w:ind w:firstLine="540"/>
        <w:jc w:val="both"/>
      </w:pPr>
      <w:r>
        <w:t>предложения работодателей и органов местного самоуправления по организации общественных работ;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оценки социально полезной направленности предлагаемых общественных работ;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сроков и продолжительности проведения общественных работ;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условий организации и проведения общественных работ;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удаленности места проведения общественных работ от места жительства или места пребывания гражданина.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30. Центр занятости населения осуществляет отбор работодателей для организации общественных работ с учетом: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количества создаваемых рабочих мест и численности граждан, для которых осуществляется организация проведения общественных работ;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участия работодателей в реализации на территории субъекта Российской Федерации деятельности, имеющей социально полезную направленность, включая профессиональное развитие кадров;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 xml:space="preserve">возможности организации общественных работ с учетом </w:t>
      </w:r>
      <w:proofErr w:type="gramStart"/>
      <w:r>
        <w:t>сроков окончания периода получения пособия</w:t>
      </w:r>
      <w:proofErr w:type="gramEnd"/>
      <w:r>
        <w:t xml:space="preserve"> по безработице, продолжительности безработицы для безработных граждан, не получающих пособия по безработице, состоящих на учете в центрах занятости населения свыше шести месяцев, обращения зарегистрированных граждан, впервые ищущих работу (ранее не работавших) и при этом не имеющих профессии (специальности);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наличия или возможности создания работодателем условий труда и доступности рабочего места для граждан, имеющих ограничения жизнедеятельности, с учетом индивидуальной программы реабилитации;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транспортной доступности места проведения общественных работ;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условий проведения общественных работ;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сроков и продолжительности проведения общественных работ в зависимости от категории граждан;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lastRenderedPageBreak/>
        <w:t>соблюдения работодателем трудового законодательства и иных нормативных правовых актов, содержащих нормы трудового права;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оценки возможности трудоустройства граждан на постоянное рабочее место после окончания периода участия в общественных работах, совмещения гражданами участия в общественных работах с получением профессионального образования, профессионального обучения и дополнительного профессионального образования, а впервые ищущими работу - с получением профессионального образования, профессионального обучения;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наличия у работодателя средств на финансирование общественных работ.</w:t>
      </w:r>
    </w:p>
    <w:p w:rsidR="00D16F88" w:rsidRDefault="00D16F88">
      <w:pPr>
        <w:pStyle w:val="ConsPlusNormal"/>
        <w:spacing w:before="220"/>
        <w:ind w:firstLine="540"/>
        <w:jc w:val="both"/>
      </w:pPr>
      <w:bookmarkStart w:id="2" w:name="P152"/>
      <w:bookmarkEnd w:id="2"/>
      <w:r>
        <w:t>31. Центр занятости населения информирует работодателей о порядке организации общественных работ.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32. Центр занятости населения заключает с работодателем договор об организации общественных работ.</w:t>
      </w:r>
    </w:p>
    <w:p w:rsidR="00D16F88" w:rsidRDefault="00D16F88">
      <w:pPr>
        <w:pStyle w:val="ConsPlusNormal"/>
        <w:spacing w:before="220"/>
        <w:ind w:firstLine="540"/>
        <w:jc w:val="both"/>
      </w:pPr>
      <w:bookmarkStart w:id="3" w:name="P154"/>
      <w:bookmarkEnd w:id="3"/>
      <w:r>
        <w:t>33. Центр занятости населения вносит сведения о заключенных договорах с работодателями об организации общественных работ на единую цифровую платформу.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На единой цифровой платформе формируется и ведется реестр указанных договоров.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 xml:space="preserve">После подачи работодателем заявления о содействии в подборе необходимых работников и размещения работодателем сведений о свободных рабочих местах и вакантных должностях, в том числе о потребности в их замещении &lt;6&gt;, на участие в общественных работах (далее - информация о вакансии на участие в общественных работах) на единой цифровой платформе для центра занятости населения отображается информация о заключенном </w:t>
      </w:r>
      <w:proofErr w:type="gramStart"/>
      <w:r>
        <w:t>договоре</w:t>
      </w:r>
      <w:proofErr w:type="gramEnd"/>
      <w:r>
        <w:t xml:space="preserve"> об организации общественных работ, к </w:t>
      </w:r>
      <w:proofErr w:type="gramStart"/>
      <w:r>
        <w:t>которому</w:t>
      </w:r>
      <w:proofErr w:type="gramEnd"/>
      <w:r>
        <w:t xml:space="preserve"> относится данная вакансия.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9">
        <w:r>
          <w:rPr>
            <w:color w:val="0000FF"/>
          </w:rPr>
          <w:t>Часть 1 статьи 53</w:t>
        </w:r>
      </w:hyperlink>
      <w:r>
        <w:t xml:space="preserve"> Федерального закона "О занятости населения в Российской Федерации".</w:t>
      </w: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Normal"/>
        <w:ind w:firstLine="540"/>
        <w:jc w:val="both"/>
      </w:pPr>
      <w:r>
        <w:t xml:space="preserve">34. В случае если работодатель подает заявление о содействии в подборе необходимых работников и размещает </w:t>
      </w:r>
      <w:proofErr w:type="gramStart"/>
      <w:r>
        <w:t>на единой цифровой платформе информацию о вакансии на участие в общественных работах без предварительно заключенного договора</w:t>
      </w:r>
      <w:proofErr w:type="gramEnd"/>
      <w:r>
        <w:t xml:space="preserve"> об организации общественных работ, центр занятости населения осуществляет процедуры (действия), предусмотренные </w:t>
      </w:r>
      <w:hyperlink w:anchor="P152">
        <w:r>
          <w:rPr>
            <w:color w:val="0000FF"/>
          </w:rPr>
          <w:t>пунктами 31</w:t>
        </w:r>
      </w:hyperlink>
      <w:r>
        <w:t xml:space="preserve"> - </w:t>
      </w:r>
      <w:hyperlink w:anchor="P154">
        <w:r>
          <w:rPr>
            <w:color w:val="0000FF"/>
          </w:rPr>
          <w:t>33</w:t>
        </w:r>
      </w:hyperlink>
      <w:r>
        <w:t xml:space="preserve"> настоящего Стандарта.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35. Предоставление сервиса "Общественные работы" включает следующие процедуры (действия):</w:t>
      </w:r>
    </w:p>
    <w:p w:rsidR="00D16F88" w:rsidRDefault="00D16F88">
      <w:pPr>
        <w:pStyle w:val="ConsPlusNormal"/>
        <w:spacing w:before="220"/>
        <w:ind w:firstLine="540"/>
        <w:jc w:val="both"/>
      </w:pPr>
      <w:bookmarkStart w:id="4" w:name="P162"/>
      <w:bookmarkEnd w:id="4"/>
      <w:r>
        <w:t>а) подбор предложений (вариантов) общественных работ, исходя из сведений о свободных рабочих местах и вакантных должностях, содержащихся на единой цифровой платформе (в базе вакансий на участие в общественных работах в соответствии с договорами, заключенными с работодателями), и согласование с работодателями кандидатуры гражданина на участие в общественных работах;</w:t>
      </w:r>
    </w:p>
    <w:p w:rsidR="00D16F88" w:rsidRDefault="00D16F88">
      <w:pPr>
        <w:pStyle w:val="ConsPlusNormal"/>
        <w:spacing w:before="220"/>
        <w:ind w:firstLine="540"/>
        <w:jc w:val="both"/>
      </w:pPr>
      <w:bookmarkStart w:id="5" w:name="P163"/>
      <w:bookmarkEnd w:id="5"/>
      <w:r>
        <w:t>б) направление гражданину перечня предложений (вариантов) общественных работ, по которым с работодателем согласована кандидатура гражданина для проведения переговоров о трудоустройстве, вместе с уведомлениями о проведении переговоров;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в) оформление результатов проведения переговоров о трудоустройстве на общественные работы;</w:t>
      </w:r>
    </w:p>
    <w:p w:rsidR="00D16F88" w:rsidRDefault="00D16F88">
      <w:pPr>
        <w:pStyle w:val="ConsPlusNormal"/>
        <w:spacing w:before="220"/>
        <w:ind w:firstLine="540"/>
        <w:jc w:val="both"/>
      </w:pPr>
      <w:bookmarkStart w:id="6" w:name="P165"/>
      <w:bookmarkEnd w:id="6"/>
      <w:r>
        <w:t>г) фиксация трудоустройства гражданина на общественные работы;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д) назначение и выплата финансовой поддержки гражданину.</w:t>
      </w:r>
    </w:p>
    <w:p w:rsidR="00D16F88" w:rsidRDefault="00D16F88">
      <w:pPr>
        <w:pStyle w:val="ConsPlusNormal"/>
        <w:spacing w:before="220"/>
        <w:ind w:firstLine="540"/>
        <w:jc w:val="both"/>
      </w:pPr>
      <w:bookmarkStart w:id="7" w:name="P167"/>
      <w:bookmarkEnd w:id="7"/>
      <w:r>
        <w:t>36. Центр занятости населения в срок не позднее 1 рабочего дня со дня согласования гражданином индивидуального плана или изменений индивидуального плана: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а) проводит анализ сведений о гражданине, внесенных на единую цифровую платформу на основании сведений и (или) документов, представленных им или полученных центром занятости населения на основании межведомственного запроса, в том числе с использованием единой системы межведомственного электронного взаимодействия, при регистрации гражданина в целях поиска подходящей работы в центре занятости населения;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б) осуществляет подбор гражданину предложений (вариантов) общественных работ путем: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lastRenderedPageBreak/>
        <w:t>формирования перечня предложений (вариантов) общественных работ в автоматическом режиме с использованием единой цифровой платформы, исходя из сведений о свободных рабочих местах и вакантных должностях, содержащихся в базе вакансий на участие в общественных работах в соответствии с договорами, заключенными с работодателями;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анализа автоматически сформированного перечня предложений (вариантов) общественных работ и отбора предложений (вариантов) общественных работ, с учетом сведений о гражданине;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дополнительного поиска предложений (вариантов) общественных работ с использованием единой цифровой платформы;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в) согласовывает с работодателями посредством телефонной связи или электронной связи, в том числе через информационно-коммуникационную сеть "Интернет", кандидатуру гражданина на проведение переговоров о трудоустройстве по каждому предложению (варианту) общественных работ, включенному в перечень предложений (вариантов) общественных работ, до получения согласия от работодателей по двум предложениям (вариантам) общественных работ;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г) вносит сведения на единую цифровую платформу о согласовании с работодателями кандидатуры гражданина.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 xml:space="preserve">37. </w:t>
      </w:r>
      <w:proofErr w:type="gramStart"/>
      <w:r>
        <w:t xml:space="preserve">При отсутствии на единой цифровой платформе информации о вакансиях на участие в общественных работах в день согласования гражданином индивидуального плана или изменений индивидуального плана срок, указанный в </w:t>
      </w:r>
      <w:hyperlink w:anchor="P167">
        <w:r>
          <w:rPr>
            <w:color w:val="0000FF"/>
          </w:rPr>
          <w:t>абзаце первом пункта 36</w:t>
        </w:r>
      </w:hyperlink>
      <w:r>
        <w:t xml:space="preserve"> настоящего Стандарта, исчисляется со дня поступления на единую цифровую платформу сведений о рабочих местах и вакантных должностях на участие в общественных работах.</w:t>
      </w:r>
      <w:proofErr w:type="gramEnd"/>
    </w:p>
    <w:p w:rsidR="00D16F88" w:rsidRDefault="00D16F88">
      <w:pPr>
        <w:pStyle w:val="ConsPlusNormal"/>
        <w:spacing w:before="220"/>
        <w:ind w:firstLine="540"/>
        <w:jc w:val="both"/>
      </w:pPr>
      <w:r>
        <w:t xml:space="preserve">38. Центр занятости населения </w:t>
      </w:r>
      <w:proofErr w:type="gramStart"/>
      <w:r>
        <w:t>в день согласования с работодателями кандидатуры гражданина на проведение переговоров о трудоустройстве по предложениям</w:t>
      </w:r>
      <w:proofErr w:type="gramEnd"/>
      <w:r>
        <w:t xml:space="preserve"> (вариантам) общественных работ, включенных в перечень предложений (вариантов) общественных работ, направляет гражданину с использованием единой цифровой платформы: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а) перечень предложений (вариантов) общественных работ, содержащий не более двух предложений (вариантов), по которым с работодателями согласована кандидатура гражданина на проведение переговоров о трудоустройстве;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б) уведомление о проведении переговоров (не более двух уведомлений одновременно);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в) уведомление, содержащее информацию для гражданина о необходимости в течение 3 рабочих дней со дня получения от центра занятости населения перечня предложений (вариантов) общественных работ вместе с уведомлением о проведении переговоров: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осуществить выбор предложений (вариантов) общественных работ путем формирования отклика на вакансии работодателей по выбранным предложениям (вариантам) общественных работ, согласовать с работодателем дату и время проведения переговоров о трудоустройстве;</w:t>
      </w:r>
    </w:p>
    <w:p w:rsidR="00D16F88" w:rsidRDefault="00D16F88">
      <w:pPr>
        <w:pStyle w:val="ConsPlusNormal"/>
        <w:spacing w:before="220"/>
        <w:ind w:firstLine="540"/>
        <w:jc w:val="both"/>
      </w:pPr>
      <w:bookmarkStart w:id="8" w:name="P181"/>
      <w:bookmarkEnd w:id="8"/>
      <w:r>
        <w:t>представить информацию о результатах проведенных переговоров с работодателями по выбранным предложениям (вариантам) общественных работ;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представить информацию об отказе от предложений (вариантов) общественных работ (в случае отказа гражданина);</w:t>
      </w:r>
    </w:p>
    <w:p w:rsidR="00D16F88" w:rsidRDefault="00D16F88">
      <w:pPr>
        <w:pStyle w:val="ConsPlusNormal"/>
        <w:spacing w:before="220"/>
        <w:ind w:firstLine="540"/>
        <w:jc w:val="both"/>
      </w:pPr>
      <w:proofErr w:type="gramStart"/>
      <w:r>
        <w:t>о правовых последствиях в случае непредставления гражданином без уважительных причин информации о результатах проведенных переговоров с работодателями по двум предложениям (вариантам) общественных работ в электронной форме с использованием единой цифровой платформы в течение 3 рабочих дней со дня получения перечня предложений (вариантов) общественных работ вместе с уведомлениями о проведении переговоров и в случае отказа гражданина от предложений (вариантов) общественных работ</w:t>
      </w:r>
      <w:proofErr w:type="gramEnd"/>
      <w:r>
        <w:t xml:space="preserve"> (в том </w:t>
      </w:r>
      <w:proofErr w:type="gramStart"/>
      <w:r>
        <w:t>числе</w:t>
      </w:r>
      <w:proofErr w:type="gramEnd"/>
      <w:r>
        <w:t xml:space="preserve"> в случае если общественные работы считаются подходящими для гражданина в соответствии с </w:t>
      </w:r>
      <w:hyperlink r:id="rId20">
        <w:r>
          <w:rPr>
            <w:color w:val="0000FF"/>
          </w:rPr>
          <w:t>частью 4 статьи 27</w:t>
        </w:r>
      </w:hyperlink>
      <w:r>
        <w:t xml:space="preserve"> Федерального закона "О занятости населения в Российской Федерации").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 xml:space="preserve">39. </w:t>
      </w:r>
      <w:proofErr w:type="gramStart"/>
      <w:r>
        <w:t xml:space="preserve">В случае отказа гражданина от предложений (вариантов) общественных работ или непредставления гражданином без уважительных причин информации о результатах проведенных переговоров с работодателями по двум предложениям (вариантам) общественных работ в электронной форме с использованием единой </w:t>
      </w:r>
      <w:r>
        <w:lastRenderedPageBreak/>
        <w:t>цифровой платформы в течение 3 рабочих дней со дня получения перечня предложений (вариантов) общественных работ вместе с уведомлениями о проведении переговоров, центр занятости населения фиксирует указанную</w:t>
      </w:r>
      <w:proofErr w:type="gramEnd"/>
      <w:r>
        <w:t xml:space="preserve"> информацию на единой цифровой платформе.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 xml:space="preserve">40. </w:t>
      </w:r>
      <w:proofErr w:type="gramStart"/>
      <w:r>
        <w:t xml:space="preserve">Центр занятости населения в день направления гражданину перечня предложений (вариантов) общественных работ вместе с уведомлениями о проведении переговоров направляет работодателю с использованием единой цифровой платформы уведомление о необходимости направить в центр занятости населения информацию о результатах переговоров о трудоустройстве гражданина на общественные работы в соответствии с </w:t>
      </w:r>
      <w:hyperlink r:id="rId21">
        <w:r>
          <w:rPr>
            <w:color w:val="0000FF"/>
          </w:rPr>
          <w:t>частью 11 статьи 53</w:t>
        </w:r>
      </w:hyperlink>
      <w:r>
        <w:t xml:space="preserve"> Федерального закона "О занятости населения в Российской Федерации".</w:t>
      </w:r>
      <w:proofErr w:type="gramEnd"/>
    </w:p>
    <w:p w:rsidR="00D16F88" w:rsidRDefault="00D16F88">
      <w:pPr>
        <w:pStyle w:val="ConsPlusNormal"/>
        <w:spacing w:before="220"/>
        <w:ind w:firstLine="540"/>
        <w:jc w:val="both"/>
      </w:pPr>
      <w:r>
        <w:t>41. Не позднее 1 рабочего дня после истечения 3 рабочих дней со дня направления гражданину перечня предложений (вариантов) общественных работ вместе с уведомлениями о переговорах центр занятости населения фиксирует на единой цифровой платформе следующую информацию: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гражданин не сформировал отклик на вакансии работодателей по выбранным предложениям (вариантам) общественных работ;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гражданин не направил в центр занятости населения информацию о дне и о результатах проведения переговоров по выбранным предложениям (вариантам) общественных работ;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гражданин отказался от предложения (варианта) общественных работ или от проведения переговоров о трудоустройстве на общественные работы.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 xml:space="preserve">42. В случае если по результатам прохождения переговоров гражданину отказано в трудоустройстве на общественные работы, осуществляются повторно процедуры (действия), указанные в </w:t>
      </w:r>
      <w:hyperlink w:anchor="P162">
        <w:r>
          <w:rPr>
            <w:color w:val="0000FF"/>
          </w:rPr>
          <w:t>подпунктах "а"</w:t>
        </w:r>
      </w:hyperlink>
      <w:r>
        <w:t xml:space="preserve"> - </w:t>
      </w:r>
      <w:hyperlink w:anchor="P165">
        <w:r>
          <w:rPr>
            <w:color w:val="0000FF"/>
          </w:rPr>
          <w:t>"г" пункта 35</w:t>
        </w:r>
      </w:hyperlink>
      <w:r>
        <w:t xml:space="preserve"> настоящего Стандарта.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Центр занятости населения повторно осуществляет подбор предложений (вариантов) общественных работ в течение 1 рабочего дня со дня поступления на единую цифровую платформу информации о дне и о результатах проведения переговоров с работодателем по выбранным предложениям (вариантам) общественных работ.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43. Центр занятости населения проверяет сведения о трудоустройстве гражданина на общественные работы с использованием единой системы межведомственного электронного взаимодействия.</w:t>
      </w: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Title"/>
        <w:jc w:val="center"/>
        <w:outlineLvl w:val="1"/>
      </w:pPr>
      <w:r>
        <w:t>IV. Назначение и выплата финансовой поддержки</w:t>
      </w: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Normal"/>
        <w:ind w:firstLine="540"/>
        <w:jc w:val="both"/>
      </w:pPr>
      <w:r>
        <w:t>44. Центр занятости населения в порядке, предусмотренном нормативным правовым актом субъекта Российской Федерации &lt;7&gt;, принимает решение об оказании гражданину финансовой поддержки в период участия в общественных работах в случае его трудоустройства по направлению центра занятости населения для участия в общественных работах. Указанное решение принимается в срок не позднее 1 рабочего дня со дня подтверждения сведений о трудоустройстве гражданина, полученных в порядке межведомственного взаимодействия, в том числе с использованием единой системы межведомственного электронного взаимодействия.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2">
        <w:r>
          <w:rPr>
            <w:color w:val="0000FF"/>
          </w:rPr>
          <w:t>Часть 6 статьи 28</w:t>
        </w:r>
      </w:hyperlink>
      <w:r>
        <w:t xml:space="preserve"> Федерального закона "О занятости населения в Российской Федерации".</w:t>
      </w: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Normal"/>
        <w:ind w:firstLine="540"/>
        <w:jc w:val="both"/>
      </w:pPr>
      <w:r>
        <w:t xml:space="preserve">Решение центра занятости населения оформляется в виде приказа об оказании гражданину финансовой поддержки в период участия в оплачиваемых общественных работах (рекомендуемый образец приведен в </w:t>
      </w:r>
      <w:hyperlink w:anchor="P241">
        <w:r>
          <w:rPr>
            <w:color w:val="0000FF"/>
          </w:rPr>
          <w:t>приложении N 1</w:t>
        </w:r>
      </w:hyperlink>
      <w:r>
        <w:t xml:space="preserve"> к настоящему Стандарту). Центр занятости населения направляет гражданину уведомление об оказании финансовой поддержки не позднее 1 рабочего дня со дня издания приказа.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 xml:space="preserve">45. </w:t>
      </w:r>
      <w:proofErr w:type="gramStart"/>
      <w:r>
        <w:t>Центр занятости населения на основе сведений, ежемесячно представляемых работодателем с использованием единой цифровой платформы в течение всего периода участия гражданина в общественных работах, подтверждающих участие гражданина в общественных работах и фактически отработанное гражданином время на общественных работах, назначает, рассчитывает и осуществляет перечисление финансовой поддержки безработному гражданину за период участия в общественных работах с использованием единой цифровой платформы.</w:t>
      </w:r>
      <w:proofErr w:type="gramEnd"/>
    </w:p>
    <w:p w:rsidR="00D16F88" w:rsidRDefault="00D16F88">
      <w:pPr>
        <w:pStyle w:val="ConsPlusNormal"/>
        <w:spacing w:before="220"/>
        <w:ind w:firstLine="540"/>
        <w:jc w:val="both"/>
      </w:pPr>
      <w:r>
        <w:lastRenderedPageBreak/>
        <w:t>46. Финансовая поддержка предоставляется гражданину ежемесячно на протяжении всего периода общественных работ, исходя из фактически отработанных гражданином рабочих дней.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47. В случае досрочного прекращения общественных работ центр занятости населения принимает решение о прекращении выплаты финансовой поддержки.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 xml:space="preserve">Указанное решение центра занятости населения оформляется в виде приказа о прекращении выплаты финансовой поддержки в период участия в оплачиваемых общественных работах (рекомендуемый образец приведен в </w:t>
      </w:r>
      <w:hyperlink w:anchor="P294">
        <w:r>
          <w:rPr>
            <w:color w:val="0000FF"/>
          </w:rPr>
          <w:t>приложении N 2</w:t>
        </w:r>
      </w:hyperlink>
      <w:r>
        <w:t xml:space="preserve"> к настоящему Стандарту). Центр занятости населения направляет гражданину уведомление о прекращении выплаты финансовой поддержки не позднее следующего рабочего дня со дня издания приказа.</w:t>
      </w: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Title"/>
        <w:jc w:val="center"/>
        <w:outlineLvl w:val="1"/>
      </w:pPr>
      <w:r>
        <w:t>V. Показатели исполнения Стандарта</w:t>
      </w: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Normal"/>
        <w:ind w:firstLine="540"/>
        <w:jc w:val="both"/>
      </w:pPr>
      <w:r>
        <w:t xml:space="preserve">48. Показатели исполнения Стандарта деятельности по осуществлению полномочия в сфере занятости населения по организации проведения оплачиваемых общественных работ, сведения, необходимые для расчета показателей, и порядок их предоставления, методика оценки (расчета) показателей предусмотрены в </w:t>
      </w:r>
      <w:hyperlink w:anchor="P334">
        <w:r>
          <w:rPr>
            <w:color w:val="0000FF"/>
          </w:rPr>
          <w:t>приложении N 3</w:t>
        </w:r>
      </w:hyperlink>
      <w:r>
        <w:t xml:space="preserve"> к настоящему Стандарту.</w:t>
      </w:r>
    </w:p>
    <w:p w:rsidR="00D16F88" w:rsidRDefault="00D16F88">
      <w:pPr>
        <w:pStyle w:val="ConsPlusNormal"/>
        <w:spacing w:before="220"/>
        <w:ind w:firstLine="540"/>
        <w:jc w:val="both"/>
      </w:pPr>
      <w:r>
        <w:t>49. Расчет показателей осуществляется на единой цифровой платформе, на основании сведений, вносимых центром занятости населения при выполнении процедур (действий), предусмотренных настоящим Стандартом.</w:t>
      </w: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Normal"/>
        <w:jc w:val="right"/>
        <w:outlineLvl w:val="1"/>
      </w:pPr>
      <w:r>
        <w:t>Приложение N 1</w:t>
      </w:r>
    </w:p>
    <w:p w:rsidR="00D16F88" w:rsidRDefault="00D16F88">
      <w:pPr>
        <w:pStyle w:val="ConsPlusNormal"/>
        <w:jc w:val="right"/>
      </w:pPr>
      <w:r>
        <w:t>к Стандарту деятельности</w:t>
      </w:r>
    </w:p>
    <w:p w:rsidR="00D16F88" w:rsidRDefault="00D16F88">
      <w:pPr>
        <w:pStyle w:val="ConsPlusNormal"/>
        <w:jc w:val="right"/>
      </w:pPr>
      <w:r>
        <w:t>по осуществлению полномочия</w:t>
      </w:r>
    </w:p>
    <w:p w:rsidR="00D16F88" w:rsidRDefault="00D16F88">
      <w:pPr>
        <w:pStyle w:val="ConsPlusNormal"/>
        <w:jc w:val="right"/>
      </w:pPr>
      <w:r>
        <w:t>в сфере занятости населения</w:t>
      </w:r>
    </w:p>
    <w:p w:rsidR="00D16F88" w:rsidRDefault="00D16F88">
      <w:pPr>
        <w:pStyle w:val="ConsPlusNormal"/>
        <w:jc w:val="right"/>
      </w:pPr>
      <w:r>
        <w:t>по организации проведения</w:t>
      </w:r>
    </w:p>
    <w:p w:rsidR="00D16F88" w:rsidRDefault="00D16F88">
      <w:pPr>
        <w:pStyle w:val="ConsPlusNormal"/>
        <w:jc w:val="right"/>
      </w:pPr>
      <w:r>
        <w:t>оплачиваемых общественных</w:t>
      </w:r>
    </w:p>
    <w:p w:rsidR="00D16F88" w:rsidRDefault="00D16F88">
      <w:pPr>
        <w:pStyle w:val="ConsPlusNormal"/>
        <w:jc w:val="right"/>
      </w:pPr>
      <w:r>
        <w:t xml:space="preserve">работ, </w:t>
      </w:r>
      <w:proofErr w:type="gramStart"/>
      <w:r>
        <w:t>утвержденному</w:t>
      </w:r>
      <w:proofErr w:type="gramEnd"/>
    </w:p>
    <w:p w:rsidR="00D16F88" w:rsidRDefault="00D16F88">
      <w:pPr>
        <w:pStyle w:val="ConsPlusNormal"/>
        <w:jc w:val="right"/>
      </w:pPr>
      <w:r>
        <w:t>приказом Министерства труда</w:t>
      </w:r>
    </w:p>
    <w:p w:rsidR="00D16F88" w:rsidRDefault="00D16F88">
      <w:pPr>
        <w:pStyle w:val="ConsPlusNormal"/>
        <w:jc w:val="right"/>
      </w:pPr>
      <w:r>
        <w:t>и социальной защиты</w:t>
      </w:r>
    </w:p>
    <w:p w:rsidR="00D16F88" w:rsidRDefault="00D16F88">
      <w:pPr>
        <w:pStyle w:val="ConsPlusNormal"/>
        <w:jc w:val="right"/>
      </w:pPr>
      <w:r>
        <w:t>Российской Федерации</w:t>
      </w:r>
    </w:p>
    <w:p w:rsidR="00D16F88" w:rsidRDefault="00D16F88">
      <w:pPr>
        <w:pStyle w:val="ConsPlusNormal"/>
        <w:jc w:val="right"/>
      </w:pPr>
      <w:r>
        <w:t>от 29 октября 2024 г. N 585н</w:t>
      </w: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Normal"/>
        <w:jc w:val="right"/>
      </w:pPr>
      <w:r>
        <w:t>Рекомендуемый образец</w:t>
      </w: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Nonformat"/>
        <w:jc w:val="both"/>
      </w:pPr>
      <w:r>
        <w:t xml:space="preserve">    ___________________________________________________________________</w:t>
      </w:r>
    </w:p>
    <w:p w:rsidR="00D16F88" w:rsidRDefault="00D16F88">
      <w:pPr>
        <w:pStyle w:val="ConsPlusNonformat"/>
        <w:jc w:val="both"/>
      </w:pPr>
      <w:r>
        <w:t xml:space="preserve">                </w:t>
      </w:r>
      <w:proofErr w:type="gramStart"/>
      <w:r>
        <w:t>(наименование государственного учреждения</w:t>
      </w:r>
      <w:proofErr w:type="gramEnd"/>
    </w:p>
    <w:p w:rsidR="00D16F88" w:rsidRDefault="00D16F88">
      <w:pPr>
        <w:pStyle w:val="ConsPlusNonformat"/>
        <w:jc w:val="both"/>
      </w:pPr>
      <w:r>
        <w:t xml:space="preserve">                       службы занятости населения)</w:t>
      </w:r>
    </w:p>
    <w:p w:rsidR="00D16F88" w:rsidRDefault="00D16F88">
      <w:pPr>
        <w:pStyle w:val="ConsPlusNonformat"/>
        <w:jc w:val="both"/>
      </w:pPr>
      <w:r>
        <w:t xml:space="preserve">    ___________________________________________________________________</w:t>
      </w:r>
    </w:p>
    <w:p w:rsidR="00D16F88" w:rsidRDefault="00D16F88">
      <w:pPr>
        <w:pStyle w:val="ConsPlusNonformat"/>
        <w:jc w:val="both"/>
      </w:pPr>
      <w:r>
        <w:t xml:space="preserve">    ___________________________________________________________________</w:t>
      </w:r>
    </w:p>
    <w:p w:rsidR="00D16F88" w:rsidRDefault="00D16F88">
      <w:pPr>
        <w:pStyle w:val="ConsPlusNonformat"/>
        <w:jc w:val="both"/>
      </w:pPr>
      <w:r>
        <w:t xml:space="preserve">            </w:t>
      </w:r>
      <w:proofErr w:type="gramStart"/>
      <w:r>
        <w:t>(адрес в пределах места нахождения, номер телефона,</w:t>
      </w:r>
      <w:proofErr w:type="gramEnd"/>
    </w:p>
    <w:p w:rsidR="00D16F88" w:rsidRDefault="00D16F88">
      <w:pPr>
        <w:pStyle w:val="ConsPlusNonformat"/>
        <w:jc w:val="both"/>
      </w:pPr>
      <w:r>
        <w:t xml:space="preserve">                         адрес электронной почты)</w:t>
      </w:r>
    </w:p>
    <w:p w:rsidR="00D16F88" w:rsidRDefault="00D16F88">
      <w:pPr>
        <w:pStyle w:val="ConsPlusNonformat"/>
        <w:jc w:val="both"/>
      </w:pPr>
    </w:p>
    <w:p w:rsidR="00D16F88" w:rsidRDefault="00D16F88">
      <w:pPr>
        <w:pStyle w:val="ConsPlusNonformat"/>
        <w:jc w:val="both"/>
      </w:pPr>
      <w:r>
        <w:t xml:space="preserve">                                  ПРИКАЗ</w:t>
      </w:r>
    </w:p>
    <w:p w:rsidR="00D16F88" w:rsidRDefault="00D16F88">
      <w:pPr>
        <w:pStyle w:val="ConsPlusNonformat"/>
        <w:jc w:val="both"/>
      </w:pPr>
    </w:p>
    <w:p w:rsidR="00D16F88" w:rsidRDefault="00D16F88">
      <w:pPr>
        <w:pStyle w:val="ConsPlusNonformat"/>
        <w:jc w:val="both"/>
      </w:pPr>
      <w:r>
        <w:t xml:space="preserve">    "__" __________ 20__ г.                                    N __________</w:t>
      </w:r>
    </w:p>
    <w:p w:rsidR="00D16F88" w:rsidRDefault="00D16F88">
      <w:pPr>
        <w:pStyle w:val="ConsPlusNonformat"/>
        <w:jc w:val="both"/>
      </w:pPr>
    </w:p>
    <w:p w:rsidR="00D16F88" w:rsidRDefault="00D16F88">
      <w:pPr>
        <w:pStyle w:val="ConsPlusNonformat"/>
        <w:jc w:val="both"/>
      </w:pPr>
      <w:bookmarkStart w:id="9" w:name="P241"/>
      <w:bookmarkEnd w:id="9"/>
      <w:r>
        <w:t xml:space="preserve">           Об оказании гражданину финансовой поддержки в период</w:t>
      </w:r>
    </w:p>
    <w:p w:rsidR="00D16F88" w:rsidRDefault="00D16F88">
      <w:pPr>
        <w:pStyle w:val="ConsPlusNonformat"/>
        <w:jc w:val="both"/>
      </w:pPr>
      <w:r>
        <w:t xml:space="preserve">                участия в оплачиваемых общественных работах</w:t>
      </w:r>
    </w:p>
    <w:p w:rsidR="00D16F88" w:rsidRDefault="00D16F88">
      <w:pPr>
        <w:pStyle w:val="ConsPlusNonformat"/>
        <w:jc w:val="both"/>
      </w:pPr>
    </w:p>
    <w:p w:rsidR="00D16F88" w:rsidRDefault="00D16F88">
      <w:pPr>
        <w:pStyle w:val="ConsPlusNonformat"/>
        <w:jc w:val="both"/>
      </w:pPr>
      <w:r>
        <w:t xml:space="preserve">    В  соответствии  с  </w:t>
      </w:r>
      <w:hyperlink r:id="rId23">
        <w:r>
          <w:rPr>
            <w:color w:val="0000FF"/>
          </w:rPr>
          <w:t>частью 6 статьи 28</w:t>
        </w:r>
      </w:hyperlink>
      <w:r>
        <w:t xml:space="preserve"> Федерального закона "О занятости</w:t>
      </w:r>
    </w:p>
    <w:p w:rsidR="00D16F88" w:rsidRDefault="00D16F88">
      <w:pPr>
        <w:pStyle w:val="ConsPlusNonformat"/>
        <w:jc w:val="both"/>
      </w:pPr>
      <w:r>
        <w:t>населения в Российской Федерации" приказываю:</w:t>
      </w:r>
    </w:p>
    <w:p w:rsidR="00D16F88" w:rsidRDefault="00D16F88">
      <w:pPr>
        <w:pStyle w:val="ConsPlusNonformat"/>
        <w:jc w:val="both"/>
      </w:pPr>
    </w:p>
    <w:p w:rsidR="00D16F88" w:rsidRDefault="00D16F88">
      <w:pPr>
        <w:pStyle w:val="ConsPlusNonformat"/>
        <w:jc w:val="both"/>
      </w:pPr>
      <w:r>
        <w:t xml:space="preserve">    Оказать   финансовую   поддержку   в   период  участия  в  </w:t>
      </w:r>
      <w:proofErr w:type="gramStart"/>
      <w:r>
        <w:t>оплачиваемых</w:t>
      </w:r>
      <w:proofErr w:type="gramEnd"/>
    </w:p>
    <w:p w:rsidR="00D16F88" w:rsidRDefault="00D16F88">
      <w:pPr>
        <w:pStyle w:val="ConsPlusNonformat"/>
        <w:jc w:val="both"/>
      </w:pPr>
      <w:r>
        <w:t xml:space="preserve">общественных </w:t>
      </w:r>
      <w:proofErr w:type="gramStart"/>
      <w:r>
        <w:t>работах</w:t>
      </w:r>
      <w:proofErr w:type="gramEnd"/>
      <w:r>
        <w:t xml:space="preserve"> ______________________________________________________</w:t>
      </w:r>
    </w:p>
    <w:p w:rsidR="00D16F88" w:rsidRDefault="00D16F88">
      <w:pPr>
        <w:pStyle w:val="ConsPlusNonformat"/>
        <w:jc w:val="both"/>
      </w:pPr>
      <w:r>
        <w:t xml:space="preserve">                       (фамилия, имя, отчество (при наличии) гражданина)</w:t>
      </w:r>
    </w:p>
    <w:p w:rsidR="00D16F88" w:rsidRDefault="00D16F88">
      <w:pPr>
        <w:pStyle w:val="ConsPlusNonformat"/>
        <w:jc w:val="both"/>
      </w:pPr>
      <w:r>
        <w:t>(личное   дело   гражданина   от    "__" __________ 20__ г.   N __________)</w:t>
      </w:r>
    </w:p>
    <w:p w:rsidR="00D16F88" w:rsidRDefault="00D16F88">
      <w:pPr>
        <w:pStyle w:val="ConsPlusNonformat"/>
        <w:jc w:val="both"/>
      </w:pPr>
      <w:r>
        <w:lastRenderedPageBreak/>
        <w:t>в размере _____________ руб. __ коп.</w:t>
      </w:r>
    </w:p>
    <w:p w:rsidR="00D16F88" w:rsidRDefault="00D16F88">
      <w:pPr>
        <w:pStyle w:val="ConsPlusNonformat"/>
        <w:jc w:val="both"/>
      </w:pPr>
      <w:r>
        <w:t>на период с "__" __________ 20__ г. по "__" __________ 20__ г.</w:t>
      </w:r>
    </w:p>
    <w:p w:rsidR="00D16F88" w:rsidRDefault="00D16F88">
      <w:pPr>
        <w:pStyle w:val="ConsPlusNonformat"/>
        <w:jc w:val="both"/>
      </w:pPr>
    </w:p>
    <w:p w:rsidR="00D16F88" w:rsidRDefault="00D16F88">
      <w:pPr>
        <w:pStyle w:val="ConsPlusNonformat"/>
        <w:jc w:val="both"/>
      </w:pPr>
      <w:r>
        <w:t>_____________________________________________ _________ ___________________</w:t>
      </w:r>
    </w:p>
    <w:p w:rsidR="00D16F88" w:rsidRDefault="00D16F88">
      <w:pPr>
        <w:pStyle w:val="ConsPlusNonformat"/>
        <w:jc w:val="both"/>
      </w:pPr>
      <w:r>
        <w:t xml:space="preserve">    </w:t>
      </w:r>
      <w:proofErr w:type="gramStart"/>
      <w:r>
        <w:t>(должность работника государственного     (подпись)   (фамилия, имя,</w:t>
      </w:r>
      <w:proofErr w:type="gramEnd"/>
    </w:p>
    <w:p w:rsidR="00D16F88" w:rsidRDefault="00D16F88">
      <w:pPr>
        <w:pStyle w:val="ConsPlusNonformat"/>
        <w:jc w:val="both"/>
      </w:pPr>
      <w:r>
        <w:t xml:space="preserve">         учреждения службы занятости)                        отчество</w:t>
      </w:r>
    </w:p>
    <w:p w:rsidR="00D16F88" w:rsidRDefault="00D16F88">
      <w:pPr>
        <w:pStyle w:val="ConsPlusNonformat"/>
        <w:jc w:val="both"/>
      </w:pPr>
      <w:r>
        <w:t xml:space="preserve">                                                           (при наличии)</w:t>
      </w:r>
    </w:p>
    <w:p w:rsidR="00D16F88" w:rsidRDefault="00D16F88">
      <w:pPr>
        <w:pStyle w:val="ConsPlusNonformat"/>
        <w:jc w:val="both"/>
      </w:pPr>
    </w:p>
    <w:p w:rsidR="00D16F88" w:rsidRDefault="00D16F88">
      <w:pPr>
        <w:pStyle w:val="ConsPlusNonformat"/>
        <w:jc w:val="both"/>
      </w:pPr>
      <w:r>
        <w:t>_____________________________________________ _________ ___________________</w:t>
      </w:r>
    </w:p>
    <w:p w:rsidR="00D16F88" w:rsidRDefault="00D16F88">
      <w:pPr>
        <w:pStyle w:val="ConsPlusNonformat"/>
        <w:jc w:val="both"/>
      </w:pPr>
      <w:r>
        <w:t xml:space="preserve">       </w:t>
      </w:r>
      <w:proofErr w:type="gramStart"/>
      <w:r>
        <w:t>(должность уполномоченного лица         подпись     (фамилия, имя</w:t>
      </w:r>
      <w:proofErr w:type="gramEnd"/>
    </w:p>
    <w:p w:rsidR="00D16F88" w:rsidRDefault="00D16F88">
      <w:pPr>
        <w:pStyle w:val="ConsPlusNonformat"/>
        <w:jc w:val="both"/>
      </w:pPr>
      <w:r>
        <w:t xml:space="preserve">      государственного учреждения органа                     отчество</w:t>
      </w:r>
    </w:p>
    <w:p w:rsidR="00D16F88" w:rsidRDefault="00D16F88">
      <w:pPr>
        <w:pStyle w:val="ConsPlusNonformat"/>
        <w:jc w:val="both"/>
      </w:pPr>
      <w:r>
        <w:t xml:space="preserve">               службы занятости)                           (при наличии)</w:t>
      </w: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Normal"/>
        <w:jc w:val="right"/>
        <w:outlineLvl w:val="1"/>
      </w:pPr>
      <w:r>
        <w:t>Приложение N 2</w:t>
      </w:r>
    </w:p>
    <w:p w:rsidR="00D16F88" w:rsidRDefault="00D16F88">
      <w:pPr>
        <w:pStyle w:val="ConsPlusNormal"/>
        <w:jc w:val="right"/>
      </w:pPr>
      <w:r>
        <w:t>к Стандарту деятельности</w:t>
      </w:r>
    </w:p>
    <w:p w:rsidR="00D16F88" w:rsidRDefault="00D16F88">
      <w:pPr>
        <w:pStyle w:val="ConsPlusNormal"/>
        <w:jc w:val="right"/>
      </w:pPr>
      <w:r>
        <w:t>по осуществлению полномочия</w:t>
      </w:r>
    </w:p>
    <w:p w:rsidR="00D16F88" w:rsidRDefault="00D16F88">
      <w:pPr>
        <w:pStyle w:val="ConsPlusNormal"/>
        <w:jc w:val="right"/>
      </w:pPr>
      <w:r>
        <w:t>в сфере занятости населения</w:t>
      </w:r>
    </w:p>
    <w:p w:rsidR="00D16F88" w:rsidRDefault="00D16F88">
      <w:pPr>
        <w:pStyle w:val="ConsPlusNormal"/>
        <w:jc w:val="right"/>
      </w:pPr>
      <w:r>
        <w:t>по организации проведения</w:t>
      </w:r>
    </w:p>
    <w:p w:rsidR="00D16F88" w:rsidRDefault="00D16F88">
      <w:pPr>
        <w:pStyle w:val="ConsPlusNormal"/>
        <w:jc w:val="right"/>
      </w:pPr>
      <w:r>
        <w:t>оплачиваемых общественных</w:t>
      </w:r>
    </w:p>
    <w:p w:rsidR="00D16F88" w:rsidRDefault="00D16F88">
      <w:pPr>
        <w:pStyle w:val="ConsPlusNormal"/>
        <w:jc w:val="right"/>
      </w:pPr>
      <w:r>
        <w:t xml:space="preserve">работ, </w:t>
      </w:r>
      <w:proofErr w:type="gramStart"/>
      <w:r>
        <w:t>утвержденному</w:t>
      </w:r>
      <w:proofErr w:type="gramEnd"/>
    </w:p>
    <w:p w:rsidR="00D16F88" w:rsidRDefault="00D16F88">
      <w:pPr>
        <w:pStyle w:val="ConsPlusNormal"/>
        <w:jc w:val="right"/>
      </w:pPr>
      <w:r>
        <w:t>приказом Министерства труда</w:t>
      </w:r>
    </w:p>
    <w:p w:rsidR="00D16F88" w:rsidRDefault="00D16F88">
      <w:pPr>
        <w:pStyle w:val="ConsPlusNormal"/>
        <w:jc w:val="right"/>
      </w:pPr>
      <w:r>
        <w:t>и социальной защиты</w:t>
      </w:r>
    </w:p>
    <w:p w:rsidR="00D16F88" w:rsidRDefault="00D16F88">
      <w:pPr>
        <w:pStyle w:val="ConsPlusNormal"/>
        <w:jc w:val="right"/>
      </w:pPr>
      <w:r>
        <w:t>Российской Федерации</w:t>
      </w:r>
    </w:p>
    <w:p w:rsidR="00D16F88" w:rsidRDefault="00D16F88">
      <w:pPr>
        <w:pStyle w:val="ConsPlusNormal"/>
        <w:jc w:val="right"/>
      </w:pPr>
      <w:r>
        <w:t>от 29 октября 2024 г. N 585н</w:t>
      </w: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Normal"/>
        <w:jc w:val="right"/>
      </w:pPr>
      <w:r>
        <w:t>Рекомендуемый образец</w:t>
      </w: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Nonformat"/>
        <w:jc w:val="both"/>
      </w:pPr>
      <w:r>
        <w:t xml:space="preserve">    ___________________________________________________________________</w:t>
      </w:r>
    </w:p>
    <w:p w:rsidR="00D16F88" w:rsidRDefault="00D16F88">
      <w:pPr>
        <w:pStyle w:val="ConsPlusNonformat"/>
        <w:jc w:val="both"/>
      </w:pPr>
      <w:r>
        <w:t xml:space="preserve">                </w:t>
      </w:r>
      <w:proofErr w:type="gramStart"/>
      <w:r>
        <w:t>(наименование государственного учреждения</w:t>
      </w:r>
      <w:proofErr w:type="gramEnd"/>
    </w:p>
    <w:p w:rsidR="00D16F88" w:rsidRDefault="00D16F88">
      <w:pPr>
        <w:pStyle w:val="ConsPlusNonformat"/>
        <w:jc w:val="both"/>
      </w:pPr>
      <w:r>
        <w:t xml:space="preserve">                       службы занятости населения)</w:t>
      </w:r>
    </w:p>
    <w:p w:rsidR="00D16F88" w:rsidRDefault="00D16F88">
      <w:pPr>
        <w:pStyle w:val="ConsPlusNonformat"/>
        <w:jc w:val="both"/>
      </w:pPr>
      <w:r>
        <w:t xml:space="preserve">    ___________________________________________________________________</w:t>
      </w:r>
    </w:p>
    <w:p w:rsidR="00D16F88" w:rsidRDefault="00D16F88">
      <w:pPr>
        <w:pStyle w:val="ConsPlusNonformat"/>
        <w:jc w:val="both"/>
      </w:pPr>
      <w:r>
        <w:t xml:space="preserve">    ___________________________________________________________________</w:t>
      </w:r>
    </w:p>
    <w:p w:rsidR="00D16F88" w:rsidRDefault="00D16F88">
      <w:pPr>
        <w:pStyle w:val="ConsPlusNonformat"/>
        <w:jc w:val="both"/>
      </w:pPr>
      <w:r>
        <w:t xml:space="preserve">            </w:t>
      </w:r>
      <w:proofErr w:type="gramStart"/>
      <w:r>
        <w:t>(адрес в пределах места нахождения, номер телефона,</w:t>
      </w:r>
      <w:proofErr w:type="gramEnd"/>
    </w:p>
    <w:p w:rsidR="00D16F88" w:rsidRDefault="00D16F88">
      <w:pPr>
        <w:pStyle w:val="ConsPlusNonformat"/>
        <w:jc w:val="both"/>
      </w:pPr>
      <w:r>
        <w:t xml:space="preserve">                         адрес электронной почты)</w:t>
      </w:r>
    </w:p>
    <w:p w:rsidR="00D16F88" w:rsidRDefault="00D16F88">
      <w:pPr>
        <w:pStyle w:val="ConsPlusNonformat"/>
        <w:jc w:val="both"/>
      </w:pPr>
    </w:p>
    <w:p w:rsidR="00D16F88" w:rsidRDefault="00D16F88">
      <w:pPr>
        <w:pStyle w:val="ConsPlusNonformat"/>
        <w:jc w:val="both"/>
      </w:pPr>
      <w:r>
        <w:t xml:space="preserve">                                  ПРИКАЗ</w:t>
      </w:r>
    </w:p>
    <w:p w:rsidR="00D16F88" w:rsidRDefault="00D16F88">
      <w:pPr>
        <w:pStyle w:val="ConsPlusNonformat"/>
        <w:jc w:val="both"/>
      </w:pPr>
    </w:p>
    <w:p w:rsidR="00D16F88" w:rsidRDefault="00D16F88">
      <w:pPr>
        <w:pStyle w:val="ConsPlusNonformat"/>
        <w:jc w:val="both"/>
      </w:pPr>
      <w:r>
        <w:t xml:space="preserve">    "__" __________ 20__ г.                                    N __________</w:t>
      </w:r>
    </w:p>
    <w:p w:rsidR="00D16F88" w:rsidRDefault="00D16F88">
      <w:pPr>
        <w:pStyle w:val="ConsPlusNonformat"/>
        <w:jc w:val="both"/>
      </w:pPr>
    </w:p>
    <w:p w:rsidR="00D16F88" w:rsidRDefault="00D16F88">
      <w:pPr>
        <w:pStyle w:val="ConsPlusNonformat"/>
        <w:jc w:val="both"/>
      </w:pPr>
      <w:bookmarkStart w:id="10" w:name="P294"/>
      <w:bookmarkEnd w:id="10"/>
      <w:r>
        <w:t xml:space="preserve">                О прекращении выплаты финансовой поддержки</w:t>
      </w:r>
    </w:p>
    <w:p w:rsidR="00D16F88" w:rsidRDefault="00D16F88">
      <w:pPr>
        <w:pStyle w:val="ConsPlusNonformat"/>
        <w:jc w:val="both"/>
      </w:pPr>
      <w:r>
        <w:t xml:space="preserve">           в период участия в оплачиваемых общественных работах</w:t>
      </w:r>
    </w:p>
    <w:p w:rsidR="00D16F88" w:rsidRDefault="00D16F88">
      <w:pPr>
        <w:pStyle w:val="ConsPlusNonformat"/>
        <w:jc w:val="both"/>
      </w:pPr>
    </w:p>
    <w:p w:rsidR="00D16F88" w:rsidRDefault="00D16F88">
      <w:pPr>
        <w:pStyle w:val="ConsPlusNonformat"/>
        <w:jc w:val="both"/>
      </w:pPr>
      <w:r>
        <w:t xml:space="preserve">    В  соответствии  с  </w:t>
      </w:r>
      <w:hyperlink r:id="rId24">
        <w:r>
          <w:rPr>
            <w:color w:val="0000FF"/>
          </w:rPr>
          <w:t>частью 6 статьи 28</w:t>
        </w:r>
      </w:hyperlink>
      <w:r>
        <w:t xml:space="preserve"> Федерального закона "О занятости</w:t>
      </w:r>
    </w:p>
    <w:p w:rsidR="00D16F88" w:rsidRDefault="00D16F88">
      <w:pPr>
        <w:pStyle w:val="ConsPlusNonformat"/>
        <w:jc w:val="both"/>
      </w:pPr>
      <w:r>
        <w:t>населения в Российской Федерации" приказываю:</w:t>
      </w:r>
    </w:p>
    <w:p w:rsidR="00D16F88" w:rsidRDefault="00D16F88">
      <w:pPr>
        <w:pStyle w:val="ConsPlusNonformat"/>
        <w:jc w:val="both"/>
      </w:pPr>
      <w:r>
        <w:t xml:space="preserve">    Прекратить выплату финансовой поддержки в период участия в </w:t>
      </w:r>
      <w:proofErr w:type="gramStart"/>
      <w:r>
        <w:t>оплачиваемых</w:t>
      </w:r>
      <w:proofErr w:type="gramEnd"/>
    </w:p>
    <w:p w:rsidR="00D16F88" w:rsidRDefault="00D16F88">
      <w:pPr>
        <w:pStyle w:val="ConsPlusNonformat"/>
        <w:jc w:val="both"/>
      </w:pPr>
      <w:r>
        <w:t xml:space="preserve">общественных </w:t>
      </w:r>
      <w:proofErr w:type="gramStart"/>
      <w:r>
        <w:t>работах</w:t>
      </w:r>
      <w:proofErr w:type="gramEnd"/>
      <w:r>
        <w:t xml:space="preserve"> ______________________________________________________</w:t>
      </w:r>
    </w:p>
    <w:p w:rsidR="00D16F88" w:rsidRDefault="00D16F88">
      <w:pPr>
        <w:pStyle w:val="ConsPlusNonformat"/>
        <w:jc w:val="both"/>
      </w:pPr>
      <w:r>
        <w:t xml:space="preserve">                       (фамилия, имя, отчество (при наличии) гражданина)</w:t>
      </w:r>
    </w:p>
    <w:p w:rsidR="00D16F88" w:rsidRDefault="00D16F88">
      <w:pPr>
        <w:pStyle w:val="ConsPlusNonformat"/>
        <w:jc w:val="both"/>
      </w:pPr>
      <w:r>
        <w:t>(личное   дело   гражданина   от   "__" __________ 20__ г.    N __________)</w:t>
      </w:r>
    </w:p>
    <w:p w:rsidR="00D16F88" w:rsidRDefault="00D16F88">
      <w:pPr>
        <w:pStyle w:val="ConsPlusNonformat"/>
        <w:jc w:val="both"/>
      </w:pPr>
      <w:r>
        <w:t xml:space="preserve">с "__" __________ 20__ г.  в  связи  с  досрочным прекращением </w:t>
      </w:r>
      <w:proofErr w:type="gramStart"/>
      <w:r>
        <w:t>оплачиваемых</w:t>
      </w:r>
      <w:proofErr w:type="gramEnd"/>
    </w:p>
    <w:p w:rsidR="00D16F88" w:rsidRDefault="00D16F88">
      <w:pPr>
        <w:pStyle w:val="ConsPlusNonformat"/>
        <w:jc w:val="both"/>
      </w:pPr>
      <w:r>
        <w:t>общественных работ.</w:t>
      </w:r>
    </w:p>
    <w:p w:rsidR="00D16F88" w:rsidRDefault="00D16F88">
      <w:pPr>
        <w:pStyle w:val="ConsPlusNonformat"/>
        <w:jc w:val="both"/>
      </w:pPr>
    </w:p>
    <w:p w:rsidR="00D16F88" w:rsidRDefault="00D16F88">
      <w:pPr>
        <w:pStyle w:val="ConsPlusNonformat"/>
        <w:jc w:val="both"/>
      </w:pPr>
      <w:r>
        <w:t>_____________________________________________ _________ ___________________</w:t>
      </w:r>
    </w:p>
    <w:p w:rsidR="00D16F88" w:rsidRDefault="00D16F88">
      <w:pPr>
        <w:pStyle w:val="ConsPlusNonformat"/>
        <w:jc w:val="both"/>
      </w:pPr>
      <w:r>
        <w:t xml:space="preserve">    </w:t>
      </w:r>
      <w:proofErr w:type="gramStart"/>
      <w:r>
        <w:t>(должность работника государственного     (подпись)   (фамилия, имя,</w:t>
      </w:r>
      <w:proofErr w:type="gramEnd"/>
    </w:p>
    <w:p w:rsidR="00D16F88" w:rsidRDefault="00D16F88">
      <w:pPr>
        <w:pStyle w:val="ConsPlusNonformat"/>
        <w:jc w:val="both"/>
      </w:pPr>
      <w:r>
        <w:t xml:space="preserve">         учреждения службы занятости)                        отчество</w:t>
      </w:r>
    </w:p>
    <w:p w:rsidR="00D16F88" w:rsidRDefault="00D16F88">
      <w:pPr>
        <w:pStyle w:val="ConsPlusNonformat"/>
        <w:jc w:val="both"/>
      </w:pPr>
      <w:r>
        <w:t xml:space="preserve">                                                           (при наличии)</w:t>
      </w:r>
    </w:p>
    <w:p w:rsidR="00D16F88" w:rsidRDefault="00D16F88">
      <w:pPr>
        <w:pStyle w:val="ConsPlusNonformat"/>
        <w:jc w:val="both"/>
      </w:pPr>
    </w:p>
    <w:p w:rsidR="00D16F88" w:rsidRDefault="00D16F88">
      <w:pPr>
        <w:pStyle w:val="ConsPlusNonformat"/>
        <w:jc w:val="both"/>
      </w:pPr>
      <w:r>
        <w:t>_____________________________________________ _________ ___________________</w:t>
      </w:r>
    </w:p>
    <w:p w:rsidR="00D16F88" w:rsidRDefault="00D16F88">
      <w:pPr>
        <w:pStyle w:val="ConsPlusNonformat"/>
        <w:jc w:val="both"/>
      </w:pPr>
      <w:r>
        <w:t xml:space="preserve">       </w:t>
      </w:r>
      <w:proofErr w:type="gramStart"/>
      <w:r>
        <w:t>(должность уполномоченного лица        (подпись)    (фамилия, имя</w:t>
      </w:r>
      <w:proofErr w:type="gramEnd"/>
    </w:p>
    <w:p w:rsidR="00D16F88" w:rsidRDefault="00D16F88">
      <w:pPr>
        <w:pStyle w:val="ConsPlusNonformat"/>
        <w:jc w:val="both"/>
      </w:pPr>
      <w:r>
        <w:t xml:space="preserve">      государственного учреждения органа                     отчество</w:t>
      </w:r>
    </w:p>
    <w:p w:rsidR="00D16F88" w:rsidRDefault="00D16F88">
      <w:pPr>
        <w:pStyle w:val="ConsPlusNonformat"/>
        <w:jc w:val="both"/>
      </w:pPr>
      <w:r>
        <w:t xml:space="preserve">               службы занятости)                           (при наличии)</w:t>
      </w: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Normal"/>
        <w:jc w:val="right"/>
        <w:outlineLvl w:val="1"/>
      </w:pPr>
      <w:r>
        <w:t>Приложение N 3</w:t>
      </w:r>
    </w:p>
    <w:p w:rsidR="00D16F88" w:rsidRDefault="00D16F88">
      <w:pPr>
        <w:pStyle w:val="ConsPlusNormal"/>
        <w:jc w:val="right"/>
      </w:pPr>
      <w:r>
        <w:t>к Стандарту деятельности</w:t>
      </w:r>
    </w:p>
    <w:p w:rsidR="00D16F88" w:rsidRDefault="00D16F88">
      <w:pPr>
        <w:pStyle w:val="ConsPlusNormal"/>
        <w:jc w:val="right"/>
      </w:pPr>
      <w:r>
        <w:t>по осуществлению полномочия</w:t>
      </w:r>
    </w:p>
    <w:p w:rsidR="00D16F88" w:rsidRDefault="00D16F88">
      <w:pPr>
        <w:pStyle w:val="ConsPlusNormal"/>
        <w:jc w:val="right"/>
      </w:pPr>
      <w:r>
        <w:t>в сфере занятости населения</w:t>
      </w:r>
    </w:p>
    <w:p w:rsidR="00D16F88" w:rsidRDefault="00D16F88">
      <w:pPr>
        <w:pStyle w:val="ConsPlusNormal"/>
        <w:jc w:val="right"/>
      </w:pPr>
      <w:r>
        <w:t>по организации проведения</w:t>
      </w:r>
    </w:p>
    <w:p w:rsidR="00D16F88" w:rsidRDefault="00D16F88">
      <w:pPr>
        <w:pStyle w:val="ConsPlusNormal"/>
        <w:jc w:val="right"/>
      </w:pPr>
      <w:r>
        <w:t>оплачиваемых общественных</w:t>
      </w:r>
    </w:p>
    <w:p w:rsidR="00D16F88" w:rsidRDefault="00D16F88">
      <w:pPr>
        <w:pStyle w:val="ConsPlusNormal"/>
        <w:jc w:val="right"/>
      </w:pPr>
      <w:r>
        <w:t xml:space="preserve">работ, </w:t>
      </w:r>
      <w:proofErr w:type="gramStart"/>
      <w:r>
        <w:t>утвержденному</w:t>
      </w:r>
      <w:proofErr w:type="gramEnd"/>
    </w:p>
    <w:p w:rsidR="00D16F88" w:rsidRDefault="00D16F88">
      <w:pPr>
        <w:pStyle w:val="ConsPlusNormal"/>
        <w:jc w:val="right"/>
      </w:pPr>
      <w:r>
        <w:t>приказом Министерства труда</w:t>
      </w:r>
    </w:p>
    <w:p w:rsidR="00D16F88" w:rsidRDefault="00D16F88">
      <w:pPr>
        <w:pStyle w:val="ConsPlusNormal"/>
        <w:jc w:val="right"/>
      </w:pPr>
      <w:r>
        <w:t>и социальной защиты</w:t>
      </w:r>
    </w:p>
    <w:p w:rsidR="00D16F88" w:rsidRDefault="00D16F88">
      <w:pPr>
        <w:pStyle w:val="ConsPlusNormal"/>
        <w:jc w:val="right"/>
      </w:pPr>
      <w:r>
        <w:t>Российской Федерации</w:t>
      </w:r>
    </w:p>
    <w:p w:rsidR="00D16F88" w:rsidRDefault="00D16F88">
      <w:pPr>
        <w:pStyle w:val="ConsPlusNormal"/>
        <w:jc w:val="right"/>
      </w:pPr>
      <w:r>
        <w:t>от 29 октября 2024 г. N 585н</w:t>
      </w: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Normal"/>
        <w:jc w:val="right"/>
        <w:outlineLvl w:val="2"/>
      </w:pPr>
      <w:r>
        <w:t>Таблица</w:t>
      </w: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Title"/>
        <w:jc w:val="center"/>
      </w:pPr>
      <w:bookmarkStart w:id="11" w:name="P334"/>
      <w:bookmarkEnd w:id="11"/>
      <w:r>
        <w:t>Показатели исполнения Стандарта деятельности</w:t>
      </w:r>
    </w:p>
    <w:p w:rsidR="00D16F88" w:rsidRDefault="00D16F88">
      <w:pPr>
        <w:pStyle w:val="ConsPlusTitle"/>
        <w:jc w:val="center"/>
      </w:pPr>
      <w:r>
        <w:t>по осуществлению полномочия в сфере занятости населения</w:t>
      </w:r>
    </w:p>
    <w:p w:rsidR="00D16F88" w:rsidRDefault="00D16F88">
      <w:pPr>
        <w:pStyle w:val="ConsPlusTitle"/>
        <w:jc w:val="center"/>
      </w:pPr>
      <w:r>
        <w:t>по организации проведения оплачиваемых общественных работ,</w:t>
      </w:r>
    </w:p>
    <w:p w:rsidR="00D16F88" w:rsidRDefault="00D16F88">
      <w:pPr>
        <w:pStyle w:val="ConsPlusTitle"/>
        <w:jc w:val="center"/>
      </w:pPr>
      <w:r>
        <w:t>сведения, необходимые для расчета показателей, и порядок их</w:t>
      </w:r>
    </w:p>
    <w:p w:rsidR="00D16F88" w:rsidRDefault="00D16F88">
      <w:pPr>
        <w:pStyle w:val="ConsPlusTitle"/>
        <w:jc w:val="center"/>
      </w:pPr>
      <w:r>
        <w:t>предоставления, методика оценки (расчета) показателей</w:t>
      </w:r>
    </w:p>
    <w:p w:rsidR="00D16F88" w:rsidRDefault="00D16F8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0"/>
        <w:gridCol w:w="1134"/>
        <w:gridCol w:w="1984"/>
        <w:gridCol w:w="3741"/>
      </w:tblGrid>
      <w:tr w:rsidR="00D16F88">
        <w:tc>
          <w:tcPr>
            <w:tcW w:w="510" w:type="dxa"/>
          </w:tcPr>
          <w:p w:rsidR="00D16F88" w:rsidRDefault="00D16F8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0" w:type="dxa"/>
          </w:tcPr>
          <w:p w:rsidR="00D16F88" w:rsidRDefault="00D16F8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</w:tcPr>
          <w:p w:rsidR="00D16F88" w:rsidRDefault="00D16F8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84" w:type="dxa"/>
          </w:tcPr>
          <w:p w:rsidR="00D16F88" w:rsidRDefault="00D16F88">
            <w:pPr>
              <w:pStyle w:val="ConsPlusNormal"/>
              <w:jc w:val="center"/>
            </w:pPr>
            <w:r>
              <w:t>Источники информации для оценки (расчета)</w:t>
            </w:r>
          </w:p>
        </w:tc>
        <w:tc>
          <w:tcPr>
            <w:tcW w:w="3741" w:type="dxa"/>
          </w:tcPr>
          <w:p w:rsidR="00D16F88" w:rsidRDefault="00D16F88">
            <w:pPr>
              <w:pStyle w:val="ConsPlusNormal"/>
              <w:jc w:val="center"/>
            </w:pPr>
            <w:r>
              <w:t>Методика оценки (расчета)</w:t>
            </w:r>
          </w:p>
        </w:tc>
      </w:tr>
      <w:tr w:rsidR="00D16F88">
        <w:tc>
          <w:tcPr>
            <w:tcW w:w="510" w:type="dxa"/>
            <w:vMerge w:val="restart"/>
          </w:tcPr>
          <w:p w:rsidR="00D16F88" w:rsidRDefault="00D16F88">
            <w:pPr>
              <w:pStyle w:val="ConsPlusNormal"/>
            </w:pPr>
            <w:r>
              <w:t>1</w:t>
            </w:r>
          </w:p>
        </w:tc>
        <w:tc>
          <w:tcPr>
            <w:tcW w:w="1700" w:type="dxa"/>
            <w:vMerge w:val="restart"/>
          </w:tcPr>
          <w:p w:rsidR="00D16F88" w:rsidRDefault="00D16F88">
            <w:pPr>
              <w:pStyle w:val="ConsPlusNormal"/>
            </w:pPr>
            <w:r>
              <w:t>Доля граждан, у которых срок трудоустройства на общественные работы не превысил среднее значение по Российской Федерации</w:t>
            </w:r>
          </w:p>
        </w:tc>
        <w:tc>
          <w:tcPr>
            <w:tcW w:w="1134" w:type="dxa"/>
            <w:vMerge w:val="restart"/>
          </w:tcPr>
          <w:p w:rsidR="00D16F88" w:rsidRDefault="00D16F8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984" w:type="dxa"/>
            <w:tcBorders>
              <w:bottom w:val="nil"/>
            </w:tcBorders>
          </w:tcPr>
          <w:p w:rsidR="00D16F88" w:rsidRDefault="00D16F88">
            <w:pPr>
              <w:pStyle w:val="ConsPlusNormal"/>
            </w:pPr>
            <w:r>
              <w:t>Сведения, формируемые автоматически на единой цифровой платформе:</w:t>
            </w:r>
          </w:p>
        </w:tc>
        <w:tc>
          <w:tcPr>
            <w:tcW w:w="3741" w:type="dxa"/>
            <w:vMerge w:val="restart"/>
            <w:vAlign w:val="center"/>
          </w:tcPr>
          <w:p w:rsidR="00D16F88" w:rsidRDefault="00D16F88">
            <w:pPr>
              <w:pStyle w:val="ConsPlusNormal"/>
            </w:pPr>
            <w:r>
              <w:t>1. По всем гражданам вычисляется срок трудоустройства на общественные работы (разница между датами трудоустройства на общественные работы и принятия обращения гражданина) по Российской Федерации в отчетном периоде.</w:t>
            </w:r>
          </w:p>
          <w:p w:rsidR="00D16F88" w:rsidRDefault="00D16F88">
            <w:pPr>
              <w:pStyle w:val="ConsPlusNormal"/>
            </w:pPr>
            <w:bookmarkStart w:id="12" w:name="P350"/>
            <w:bookmarkEnd w:id="12"/>
            <w:r>
              <w:t>2. Вычисляется среднее значение по срокам трудоустройства на общественные работы граждан по Российской Федерации в отчетном периоде.</w:t>
            </w:r>
          </w:p>
          <w:p w:rsidR="00D16F88" w:rsidRDefault="00D16F88">
            <w:pPr>
              <w:pStyle w:val="ConsPlusNormal"/>
            </w:pPr>
            <w:bookmarkStart w:id="13" w:name="P351"/>
            <w:bookmarkEnd w:id="13"/>
            <w:r>
              <w:t>3. Исходя из дат трудоустройства на общественные работы, вычисляется общее количество граждан, трудоустроенных на общественные работы в отчетном периоде.</w:t>
            </w:r>
          </w:p>
          <w:p w:rsidR="00D16F88" w:rsidRDefault="00D16F88">
            <w:pPr>
              <w:pStyle w:val="ConsPlusNormal"/>
            </w:pPr>
            <w:bookmarkStart w:id="14" w:name="P352"/>
            <w:bookmarkEnd w:id="14"/>
            <w:r>
              <w:t xml:space="preserve">4. Из числа граждан, указанных в </w:t>
            </w:r>
            <w:hyperlink w:anchor="P351">
              <w:r>
                <w:rPr>
                  <w:color w:val="0000FF"/>
                </w:rPr>
                <w:t>пункте 3</w:t>
              </w:r>
            </w:hyperlink>
            <w:r>
              <w:t xml:space="preserve">, вычисляется количество граждан, у которых срок трудоустройства на общественные работы не превысил значение, рассчитанное в </w:t>
            </w:r>
            <w:hyperlink w:anchor="P350">
              <w:r>
                <w:rPr>
                  <w:color w:val="0000FF"/>
                </w:rPr>
                <w:t>пункте 2</w:t>
              </w:r>
            </w:hyperlink>
            <w:r>
              <w:t>.</w:t>
            </w:r>
          </w:p>
          <w:p w:rsidR="00D16F88" w:rsidRDefault="00D16F88">
            <w:pPr>
              <w:pStyle w:val="ConsPlusNormal"/>
            </w:pPr>
            <w:r>
              <w:t xml:space="preserve">5. Вычисляется отношение </w:t>
            </w:r>
            <w:hyperlink w:anchor="P352">
              <w:r>
                <w:rPr>
                  <w:color w:val="0000FF"/>
                </w:rPr>
                <w:t>пункта 4</w:t>
              </w:r>
            </w:hyperlink>
            <w:r>
              <w:t xml:space="preserve"> к </w:t>
            </w:r>
            <w:hyperlink w:anchor="P351">
              <w:r>
                <w:rPr>
                  <w:color w:val="0000FF"/>
                </w:rPr>
                <w:t>пункту 3</w:t>
              </w:r>
            </w:hyperlink>
            <w:r>
              <w:t xml:space="preserve"> и умножается на 100</w:t>
            </w:r>
          </w:p>
        </w:tc>
      </w:tr>
      <w:tr w:rsidR="00D16F88">
        <w:tc>
          <w:tcPr>
            <w:tcW w:w="510" w:type="dxa"/>
            <w:vMerge/>
          </w:tcPr>
          <w:p w:rsidR="00D16F88" w:rsidRDefault="00D16F88">
            <w:pPr>
              <w:pStyle w:val="ConsPlusNormal"/>
            </w:pPr>
          </w:p>
        </w:tc>
        <w:tc>
          <w:tcPr>
            <w:tcW w:w="1700" w:type="dxa"/>
            <w:vMerge/>
          </w:tcPr>
          <w:p w:rsidR="00D16F88" w:rsidRDefault="00D16F88">
            <w:pPr>
              <w:pStyle w:val="ConsPlusNormal"/>
            </w:pPr>
          </w:p>
        </w:tc>
        <w:tc>
          <w:tcPr>
            <w:tcW w:w="1134" w:type="dxa"/>
            <w:vMerge/>
          </w:tcPr>
          <w:p w:rsidR="00D16F88" w:rsidRDefault="00D16F88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D16F88" w:rsidRDefault="00D16F88">
            <w:pPr>
              <w:pStyle w:val="ConsPlusNormal"/>
            </w:pPr>
            <w:r>
              <w:t>1. Дата трудоустройства на общественные работы (по всем гражданам);</w:t>
            </w:r>
          </w:p>
          <w:p w:rsidR="00D16F88" w:rsidRDefault="00D16F88">
            <w:pPr>
              <w:pStyle w:val="ConsPlusNormal"/>
            </w:pPr>
            <w:r>
              <w:t>2. Дата принятия обращения гражданина (по всем гражданам)</w:t>
            </w:r>
          </w:p>
        </w:tc>
        <w:tc>
          <w:tcPr>
            <w:tcW w:w="3741" w:type="dxa"/>
            <w:vMerge/>
          </w:tcPr>
          <w:p w:rsidR="00D16F88" w:rsidRDefault="00D16F88">
            <w:pPr>
              <w:pStyle w:val="ConsPlusNormal"/>
            </w:pPr>
          </w:p>
        </w:tc>
      </w:tr>
      <w:tr w:rsidR="00D16F88">
        <w:tc>
          <w:tcPr>
            <w:tcW w:w="510" w:type="dxa"/>
            <w:vMerge w:val="restart"/>
          </w:tcPr>
          <w:p w:rsidR="00D16F88" w:rsidRDefault="00D16F88">
            <w:pPr>
              <w:pStyle w:val="ConsPlusNormal"/>
            </w:pPr>
            <w:r>
              <w:t>2</w:t>
            </w:r>
          </w:p>
        </w:tc>
        <w:tc>
          <w:tcPr>
            <w:tcW w:w="1700" w:type="dxa"/>
            <w:vMerge w:val="restart"/>
          </w:tcPr>
          <w:p w:rsidR="00D16F88" w:rsidRDefault="00D16F88">
            <w:pPr>
              <w:pStyle w:val="ConsPlusNormal"/>
            </w:pPr>
            <w:r>
              <w:t xml:space="preserve">Доля граждан, трудоустроенных на </w:t>
            </w:r>
            <w:r>
              <w:lastRenderedPageBreak/>
              <w:t>общественные работы из числа тех, у которых мера поддержки по общественным работам включена в индивидуальный план</w:t>
            </w:r>
          </w:p>
        </w:tc>
        <w:tc>
          <w:tcPr>
            <w:tcW w:w="1134" w:type="dxa"/>
            <w:vMerge w:val="restart"/>
          </w:tcPr>
          <w:p w:rsidR="00D16F88" w:rsidRDefault="00D16F88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984" w:type="dxa"/>
            <w:tcBorders>
              <w:bottom w:val="nil"/>
            </w:tcBorders>
          </w:tcPr>
          <w:p w:rsidR="00D16F88" w:rsidRDefault="00D16F88">
            <w:pPr>
              <w:pStyle w:val="ConsPlusNormal"/>
            </w:pPr>
            <w:r>
              <w:t xml:space="preserve">Сведения, формируемые автоматически на </w:t>
            </w:r>
            <w:r>
              <w:lastRenderedPageBreak/>
              <w:t>единой цифровой платформе:</w:t>
            </w:r>
          </w:p>
        </w:tc>
        <w:tc>
          <w:tcPr>
            <w:tcW w:w="3741" w:type="dxa"/>
            <w:vMerge w:val="restart"/>
          </w:tcPr>
          <w:p w:rsidR="00D16F88" w:rsidRDefault="00D16F88">
            <w:pPr>
              <w:pStyle w:val="ConsPlusNormal"/>
            </w:pPr>
            <w:bookmarkStart w:id="15" w:name="P360"/>
            <w:bookmarkEnd w:id="15"/>
            <w:r>
              <w:lastRenderedPageBreak/>
              <w:t xml:space="preserve">1. </w:t>
            </w:r>
            <w:proofErr w:type="gramStart"/>
            <w:r>
              <w:t>Исходя из даты включения меры поддержки в индивидуальный план вычисляется</w:t>
            </w:r>
            <w:proofErr w:type="gramEnd"/>
            <w:r>
              <w:t xml:space="preserve"> общая численность </w:t>
            </w:r>
            <w:r>
              <w:lastRenderedPageBreak/>
              <w:t>граждан, которым общественные работы включены в индивидуальный план в отчетном периоде.</w:t>
            </w:r>
          </w:p>
          <w:p w:rsidR="00D16F88" w:rsidRDefault="00D16F88">
            <w:pPr>
              <w:pStyle w:val="ConsPlusNormal"/>
            </w:pPr>
            <w:bookmarkStart w:id="16" w:name="P361"/>
            <w:bookmarkEnd w:id="16"/>
            <w:r>
              <w:t xml:space="preserve">2. </w:t>
            </w:r>
            <w:proofErr w:type="gramStart"/>
            <w:r>
              <w:t>Исходя из даты трудоустройства на общественные работы вычисляется</w:t>
            </w:r>
            <w:proofErr w:type="gramEnd"/>
            <w:r>
              <w:t xml:space="preserve"> общая численность граждан, трудоустроенных на общественные работы в отчетном периоде.</w:t>
            </w:r>
          </w:p>
          <w:p w:rsidR="00D16F88" w:rsidRDefault="00D16F88">
            <w:pPr>
              <w:pStyle w:val="ConsPlusNormal"/>
            </w:pPr>
            <w:r>
              <w:t xml:space="preserve">3. Вычисляется отношение </w:t>
            </w:r>
            <w:hyperlink w:anchor="P361">
              <w:r>
                <w:rPr>
                  <w:color w:val="0000FF"/>
                </w:rPr>
                <w:t>пункта 2</w:t>
              </w:r>
            </w:hyperlink>
            <w:r>
              <w:t xml:space="preserve"> к </w:t>
            </w:r>
            <w:hyperlink w:anchor="P360">
              <w:r>
                <w:rPr>
                  <w:color w:val="0000FF"/>
                </w:rPr>
                <w:t>пункту 1</w:t>
              </w:r>
            </w:hyperlink>
            <w:r>
              <w:t xml:space="preserve"> и умножается на 100</w:t>
            </w:r>
          </w:p>
        </w:tc>
      </w:tr>
      <w:tr w:rsidR="00D16F88">
        <w:tc>
          <w:tcPr>
            <w:tcW w:w="510" w:type="dxa"/>
            <w:vMerge/>
          </w:tcPr>
          <w:p w:rsidR="00D16F88" w:rsidRDefault="00D16F88">
            <w:pPr>
              <w:pStyle w:val="ConsPlusNormal"/>
            </w:pPr>
          </w:p>
        </w:tc>
        <w:tc>
          <w:tcPr>
            <w:tcW w:w="1700" w:type="dxa"/>
            <w:vMerge/>
          </w:tcPr>
          <w:p w:rsidR="00D16F88" w:rsidRDefault="00D16F88">
            <w:pPr>
              <w:pStyle w:val="ConsPlusNormal"/>
            </w:pPr>
          </w:p>
        </w:tc>
        <w:tc>
          <w:tcPr>
            <w:tcW w:w="1134" w:type="dxa"/>
            <w:vMerge/>
          </w:tcPr>
          <w:p w:rsidR="00D16F88" w:rsidRDefault="00D16F88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D16F88" w:rsidRDefault="00D16F88">
            <w:pPr>
              <w:pStyle w:val="ConsPlusNormal"/>
            </w:pPr>
            <w:r>
              <w:t>1. Дата включения меры поддержки в индивидуальный план (по всем гражданам);</w:t>
            </w:r>
          </w:p>
          <w:p w:rsidR="00D16F88" w:rsidRDefault="00D16F88">
            <w:pPr>
              <w:pStyle w:val="ConsPlusNormal"/>
            </w:pPr>
            <w:r>
              <w:t>2. Дата подтверждения сведений о трудоустройстве гражданина (по всем гражданам)</w:t>
            </w:r>
          </w:p>
        </w:tc>
        <w:tc>
          <w:tcPr>
            <w:tcW w:w="3741" w:type="dxa"/>
            <w:vMerge/>
          </w:tcPr>
          <w:p w:rsidR="00D16F88" w:rsidRDefault="00D16F88">
            <w:pPr>
              <w:pStyle w:val="ConsPlusNormal"/>
            </w:pPr>
          </w:p>
        </w:tc>
      </w:tr>
      <w:tr w:rsidR="00D16F88">
        <w:tc>
          <w:tcPr>
            <w:tcW w:w="510" w:type="dxa"/>
            <w:vMerge w:val="restart"/>
          </w:tcPr>
          <w:p w:rsidR="00D16F88" w:rsidRDefault="00D16F88">
            <w:pPr>
              <w:pStyle w:val="ConsPlusNormal"/>
            </w:pPr>
            <w:r>
              <w:t>3</w:t>
            </w:r>
          </w:p>
        </w:tc>
        <w:tc>
          <w:tcPr>
            <w:tcW w:w="1700" w:type="dxa"/>
            <w:vMerge w:val="restart"/>
          </w:tcPr>
          <w:p w:rsidR="00D16F88" w:rsidRDefault="00D16F88">
            <w:pPr>
              <w:pStyle w:val="ConsPlusNormal"/>
            </w:pPr>
            <w:r>
              <w:t>Доля направленных предложений (вариантов) общественных работ, по которым состоялись переговоры</w:t>
            </w:r>
          </w:p>
        </w:tc>
        <w:tc>
          <w:tcPr>
            <w:tcW w:w="1134" w:type="dxa"/>
            <w:vMerge w:val="restart"/>
          </w:tcPr>
          <w:p w:rsidR="00D16F88" w:rsidRDefault="00D16F8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984" w:type="dxa"/>
            <w:tcBorders>
              <w:bottom w:val="nil"/>
            </w:tcBorders>
          </w:tcPr>
          <w:p w:rsidR="00D16F88" w:rsidRDefault="00D16F88">
            <w:pPr>
              <w:pStyle w:val="ConsPlusNormal"/>
            </w:pPr>
            <w:r>
              <w:t>Сведения, формируемые автоматически на единой цифровой платформе:</w:t>
            </w:r>
          </w:p>
        </w:tc>
        <w:tc>
          <w:tcPr>
            <w:tcW w:w="3741" w:type="dxa"/>
            <w:vMerge w:val="restart"/>
          </w:tcPr>
          <w:p w:rsidR="00D16F88" w:rsidRDefault="00D16F88">
            <w:pPr>
              <w:pStyle w:val="ConsPlusNormal"/>
            </w:pPr>
            <w:bookmarkStart w:id="17" w:name="P369"/>
            <w:bookmarkEnd w:id="17"/>
            <w:r>
              <w:t xml:space="preserve">1. </w:t>
            </w:r>
            <w:proofErr w:type="gramStart"/>
            <w:r>
              <w:t>Исходя из дат направления предложений (вариантов) общественных работ (с количеством направленных гражданам предложений (вариантов) вычисляется общее число направленных гражданам предложений (вариантов) общественных работ в отчетном периоде.</w:t>
            </w:r>
            <w:proofErr w:type="gramEnd"/>
          </w:p>
          <w:p w:rsidR="00D16F88" w:rsidRDefault="00D16F88">
            <w:pPr>
              <w:pStyle w:val="ConsPlusNormal"/>
            </w:pPr>
            <w:bookmarkStart w:id="18" w:name="P370"/>
            <w:bookmarkEnd w:id="18"/>
            <w:r>
              <w:t>2. Исходя из дат направления информации о результатах переговоров с работодателем (с количеством пройденных переговоров) вычисляется общее количество пройденных гражданами переговоров в отчетном периоде.</w:t>
            </w:r>
          </w:p>
          <w:p w:rsidR="00D16F88" w:rsidRDefault="00D16F88">
            <w:pPr>
              <w:pStyle w:val="ConsPlusNormal"/>
            </w:pPr>
            <w:r>
              <w:t xml:space="preserve">3. Вычисляется соотношение </w:t>
            </w:r>
            <w:hyperlink w:anchor="P370">
              <w:r>
                <w:rPr>
                  <w:color w:val="0000FF"/>
                </w:rPr>
                <w:t>пункта 2</w:t>
              </w:r>
            </w:hyperlink>
            <w:r>
              <w:t xml:space="preserve"> к </w:t>
            </w:r>
            <w:hyperlink w:anchor="P369">
              <w:r>
                <w:rPr>
                  <w:color w:val="0000FF"/>
                </w:rPr>
                <w:t>пункту 1</w:t>
              </w:r>
            </w:hyperlink>
            <w:r>
              <w:t xml:space="preserve"> и умножается на 100</w:t>
            </w:r>
          </w:p>
        </w:tc>
      </w:tr>
      <w:tr w:rsidR="00D16F88">
        <w:tc>
          <w:tcPr>
            <w:tcW w:w="510" w:type="dxa"/>
            <w:vMerge/>
          </w:tcPr>
          <w:p w:rsidR="00D16F88" w:rsidRDefault="00D16F88">
            <w:pPr>
              <w:pStyle w:val="ConsPlusNormal"/>
            </w:pPr>
          </w:p>
        </w:tc>
        <w:tc>
          <w:tcPr>
            <w:tcW w:w="1700" w:type="dxa"/>
            <w:vMerge/>
          </w:tcPr>
          <w:p w:rsidR="00D16F88" w:rsidRDefault="00D16F88">
            <w:pPr>
              <w:pStyle w:val="ConsPlusNormal"/>
            </w:pPr>
          </w:p>
        </w:tc>
        <w:tc>
          <w:tcPr>
            <w:tcW w:w="1134" w:type="dxa"/>
            <w:vMerge/>
          </w:tcPr>
          <w:p w:rsidR="00D16F88" w:rsidRDefault="00D16F88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D16F88" w:rsidRDefault="00D16F88">
            <w:pPr>
              <w:pStyle w:val="ConsPlusNormal"/>
            </w:pPr>
            <w:r>
              <w:t>1. Дата направления предложений (вариантов) общественных работ количеством направленных предложений (вариантов) (по всем гражданам);</w:t>
            </w:r>
          </w:p>
          <w:p w:rsidR="00D16F88" w:rsidRDefault="00D16F88">
            <w:pPr>
              <w:pStyle w:val="ConsPlusNormal"/>
            </w:pPr>
            <w:r>
              <w:t>2. Дата направления информации о результатах переговоров с работодателем с количеством пройденных переговоров (по всем гражданам)</w:t>
            </w:r>
          </w:p>
        </w:tc>
        <w:tc>
          <w:tcPr>
            <w:tcW w:w="3741" w:type="dxa"/>
            <w:vMerge/>
          </w:tcPr>
          <w:p w:rsidR="00D16F88" w:rsidRDefault="00D16F88">
            <w:pPr>
              <w:pStyle w:val="ConsPlusNormal"/>
            </w:pPr>
          </w:p>
        </w:tc>
      </w:tr>
      <w:tr w:rsidR="00D16F88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3"/>
              <w:gridCol w:w="96"/>
              <w:gridCol w:w="8700"/>
              <w:gridCol w:w="96"/>
            </w:tblGrid>
            <w:tr w:rsidR="00D16F8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6F88" w:rsidRDefault="00D16F88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6F88" w:rsidRDefault="00D16F88">
                  <w:pPr>
                    <w:pStyle w:val="ConsPlusNormal"/>
                  </w:pPr>
                </w:p>
              </w:tc>
              <w:tc>
                <w:tcPr>
                  <w:tcW w:w="10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D16F88" w:rsidRDefault="00D16F88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П. 4 </w:t>
                  </w:r>
                  <w:hyperlink w:anchor="P17">
                    <w:r>
                      <w:rPr>
                        <w:color w:val="0000FF"/>
                      </w:rPr>
                      <w:t>вступает</w:t>
                    </w:r>
                  </w:hyperlink>
                  <w:r>
                    <w:rPr>
                      <w:color w:val="392C69"/>
                    </w:rPr>
                    <w:t xml:space="preserve"> в силу с 01.01.2026.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6F88" w:rsidRDefault="00D16F88">
                  <w:pPr>
                    <w:pStyle w:val="ConsPlusNormal"/>
                  </w:pPr>
                </w:p>
              </w:tc>
            </w:tr>
          </w:tbl>
          <w:p w:rsidR="00D16F88" w:rsidRDefault="00D16F88">
            <w:pPr>
              <w:pStyle w:val="ConsPlusNormal"/>
            </w:pPr>
          </w:p>
        </w:tc>
      </w:tr>
      <w:tr w:rsidR="00D16F88">
        <w:tblPrEx>
          <w:tblBorders>
            <w:insideH w:val="nil"/>
          </w:tblBorders>
        </w:tblPrEx>
        <w:tc>
          <w:tcPr>
            <w:tcW w:w="510" w:type="dxa"/>
            <w:vMerge w:val="restart"/>
            <w:tcBorders>
              <w:top w:val="nil"/>
            </w:tcBorders>
          </w:tcPr>
          <w:p w:rsidR="00D16F88" w:rsidRDefault="00D16F88">
            <w:pPr>
              <w:pStyle w:val="ConsPlusNormal"/>
            </w:pPr>
            <w:bookmarkStart w:id="19" w:name="P375"/>
            <w:bookmarkEnd w:id="19"/>
            <w:r>
              <w:t>4</w:t>
            </w:r>
          </w:p>
        </w:tc>
        <w:tc>
          <w:tcPr>
            <w:tcW w:w="1700" w:type="dxa"/>
            <w:vMerge w:val="restart"/>
            <w:tcBorders>
              <w:top w:val="nil"/>
            </w:tcBorders>
          </w:tcPr>
          <w:p w:rsidR="00D16F88" w:rsidRDefault="00D16F88">
            <w:pPr>
              <w:pStyle w:val="ConsPlusNormal"/>
            </w:pPr>
            <w:r>
              <w:t>Доля процедур (действий), выполненных центром занятости населения при предоставлении меры поддержки, с нарушением установленных сроков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D16F88" w:rsidRDefault="00D16F8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16F88" w:rsidRDefault="00D16F88">
            <w:pPr>
              <w:pStyle w:val="ConsPlusNormal"/>
            </w:pPr>
            <w:r>
              <w:t>Сведения, формируемые автоматически на единой цифровой платформе:</w:t>
            </w:r>
          </w:p>
        </w:tc>
        <w:tc>
          <w:tcPr>
            <w:tcW w:w="3741" w:type="dxa"/>
            <w:vMerge w:val="restart"/>
            <w:tcBorders>
              <w:top w:val="nil"/>
            </w:tcBorders>
          </w:tcPr>
          <w:p w:rsidR="00D16F88" w:rsidRDefault="00D16F88">
            <w:pPr>
              <w:pStyle w:val="ConsPlusNormal"/>
            </w:pPr>
            <w:bookmarkStart w:id="20" w:name="P379"/>
            <w:bookmarkEnd w:id="20"/>
            <w:r>
              <w:t>1. Исходя из установленного срока выполнения процедуры (действия), вычисляется общее количество процедур (действий) при предоставлении меры поддержки, срок выполнения которых истек в отчетном периоде.</w:t>
            </w:r>
          </w:p>
          <w:p w:rsidR="00D16F88" w:rsidRDefault="00D16F88">
            <w:pPr>
              <w:pStyle w:val="ConsPlusNormal"/>
            </w:pPr>
            <w:bookmarkStart w:id="21" w:name="P380"/>
            <w:bookmarkEnd w:id="21"/>
            <w:r>
              <w:t xml:space="preserve">2. Из </w:t>
            </w:r>
            <w:hyperlink w:anchor="P379">
              <w:r>
                <w:rPr>
                  <w:color w:val="0000FF"/>
                </w:rPr>
                <w:t>пункта 1</w:t>
              </w:r>
            </w:hyperlink>
            <w:r>
              <w:t xml:space="preserve"> вычисляется количество процедур (действий), которые были выполнены </w:t>
            </w:r>
            <w:proofErr w:type="gramStart"/>
            <w:r>
              <w:t>с</w:t>
            </w:r>
            <w:proofErr w:type="gramEnd"/>
          </w:p>
          <w:p w:rsidR="00D16F88" w:rsidRDefault="00D16F88">
            <w:pPr>
              <w:pStyle w:val="ConsPlusNormal"/>
            </w:pPr>
            <w:proofErr w:type="gramStart"/>
            <w:r>
              <w:t xml:space="preserve">нарушением установленных сроков их выполнения (фактический срок выполнения процедуры (действия) </w:t>
            </w:r>
            <w:r>
              <w:lastRenderedPageBreak/>
              <w:t>превышает плановый срок выполнения процедуры (действия).</w:t>
            </w:r>
            <w:proofErr w:type="gramEnd"/>
          </w:p>
          <w:p w:rsidR="00D16F88" w:rsidRDefault="00D16F88">
            <w:pPr>
              <w:pStyle w:val="ConsPlusNormal"/>
            </w:pPr>
            <w:r>
              <w:t xml:space="preserve">3. Вычисляется соотношение </w:t>
            </w:r>
            <w:hyperlink w:anchor="P380">
              <w:r>
                <w:rPr>
                  <w:color w:val="0000FF"/>
                </w:rPr>
                <w:t>пункта 2</w:t>
              </w:r>
            </w:hyperlink>
            <w:r>
              <w:t xml:space="preserve"> к </w:t>
            </w:r>
            <w:hyperlink w:anchor="P379">
              <w:r>
                <w:rPr>
                  <w:color w:val="0000FF"/>
                </w:rPr>
                <w:t>пункту 1</w:t>
              </w:r>
            </w:hyperlink>
            <w:r>
              <w:t xml:space="preserve"> и умножается на 100</w:t>
            </w:r>
          </w:p>
        </w:tc>
      </w:tr>
      <w:tr w:rsidR="00D16F88">
        <w:tblPrEx>
          <w:tblBorders>
            <w:insideH w:val="nil"/>
          </w:tblBorders>
        </w:tblPrEx>
        <w:tc>
          <w:tcPr>
            <w:tcW w:w="510" w:type="dxa"/>
            <w:vMerge/>
            <w:tcBorders>
              <w:top w:val="nil"/>
            </w:tcBorders>
          </w:tcPr>
          <w:p w:rsidR="00D16F88" w:rsidRDefault="00D16F88">
            <w:pPr>
              <w:pStyle w:val="ConsPlusNormal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16F88" w:rsidRDefault="00D16F88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16F88" w:rsidRDefault="00D16F88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D16F88" w:rsidRDefault="00D16F88">
            <w:pPr>
              <w:pStyle w:val="ConsPlusNormal"/>
            </w:pPr>
            <w:r>
              <w:t xml:space="preserve">1. Установленный срок выполнения процедуры (действия) </w:t>
            </w:r>
            <w:proofErr w:type="gramStart"/>
            <w:r>
              <w:t>на</w:t>
            </w:r>
            <w:proofErr w:type="gramEnd"/>
            <w:r>
              <w:t xml:space="preserve"> единой цифровой</w:t>
            </w:r>
          </w:p>
          <w:p w:rsidR="00D16F88" w:rsidRDefault="00D16F88">
            <w:pPr>
              <w:pStyle w:val="ConsPlusNormal"/>
            </w:pPr>
            <w:r>
              <w:t>платформе при предоставлении меры поддержки.</w:t>
            </w:r>
          </w:p>
          <w:p w:rsidR="00D16F88" w:rsidRDefault="00D16F88">
            <w:pPr>
              <w:pStyle w:val="ConsPlusNormal"/>
            </w:pPr>
            <w:r>
              <w:lastRenderedPageBreak/>
              <w:t>2. Фактический срок выполнения процедуры (действия) на единой цифровой платформе при предоставлении меры поддержки</w:t>
            </w:r>
          </w:p>
        </w:tc>
        <w:tc>
          <w:tcPr>
            <w:tcW w:w="3741" w:type="dxa"/>
            <w:vMerge/>
            <w:tcBorders>
              <w:top w:val="nil"/>
            </w:tcBorders>
          </w:tcPr>
          <w:p w:rsidR="00D16F88" w:rsidRDefault="00D16F88">
            <w:pPr>
              <w:pStyle w:val="ConsPlusNormal"/>
            </w:pPr>
          </w:p>
        </w:tc>
      </w:tr>
    </w:tbl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Normal"/>
        <w:ind w:firstLine="540"/>
        <w:jc w:val="both"/>
      </w:pPr>
    </w:p>
    <w:p w:rsidR="00D16F88" w:rsidRDefault="00D16F8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7BF7" w:rsidRDefault="00ED7BF7">
      <w:bookmarkStart w:id="22" w:name="_GoBack"/>
      <w:bookmarkEnd w:id="22"/>
    </w:p>
    <w:sectPr w:rsidR="00ED7BF7" w:rsidSect="006023BD">
      <w:pgSz w:w="11906" w:h="16838"/>
      <w:pgMar w:top="567" w:right="567" w:bottom="567" w:left="42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88"/>
    <w:rsid w:val="00922CE6"/>
    <w:rsid w:val="00D16F88"/>
    <w:rsid w:val="00ED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F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16F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16F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16F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F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16F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16F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16F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09413" TargetMode="External"/><Relationship Id="rId13" Type="http://schemas.openxmlformats.org/officeDocument/2006/relationships/hyperlink" Target="https://login.consultant.ru/link/?req=doc&amp;base=RZR&amp;n=482646&amp;dst=100311" TargetMode="External"/><Relationship Id="rId18" Type="http://schemas.openxmlformats.org/officeDocument/2006/relationships/hyperlink" Target="https://login.consultant.ru/link/?req=doc&amp;base=RZR&amp;n=484830&amp;dst=10022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R&amp;n=482646&amp;dst=100620" TargetMode="External"/><Relationship Id="rId7" Type="http://schemas.openxmlformats.org/officeDocument/2006/relationships/hyperlink" Target="https://login.consultant.ru/link/?req=doc&amp;base=RZR&amp;n=481415&amp;dst=157" TargetMode="External"/><Relationship Id="rId12" Type="http://schemas.openxmlformats.org/officeDocument/2006/relationships/hyperlink" Target="https://login.consultant.ru/link/?req=doc&amp;base=RZR&amp;n=493279&amp;dst=1849" TargetMode="External"/><Relationship Id="rId17" Type="http://schemas.openxmlformats.org/officeDocument/2006/relationships/hyperlink" Target="https://login.consultant.ru/link/?req=doc&amp;base=RZR&amp;n=482646&amp;dst=100217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R&amp;n=482646&amp;dst=100210" TargetMode="External"/><Relationship Id="rId20" Type="http://schemas.openxmlformats.org/officeDocument/2006/relationships/hyperlink" Target="https://login.consultant.ru/link/?req=doc&amp;base=RZR&amp;n=482646&amp;dst=1003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82646&amp;dst=100161" TargetMode="External"/><Relationship Id="rId11" Type="http://schemas.openxmlformats.org/officeDocument/2006/relationships/hyperlink" Target="https://login.consultant.ru/link/?req=doc&amp;base=RZR&amp;n=493279&amp;dst=101184" TargetMode="External"/><Relationship Id="rId24" Type="http://schemas.openxmlformats.org/officeDocument/2006/relationships/hyperlink" Target="https://login.consultant.ru/link/?req=doc&amp;base=RZR&amp;n=482646&amp;dst=10035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ZR&amp;n=482646&amp;dst=100268" TargetMode="External"/><Relationship Id="rId23" Type="http://schemas.openxmlformats.org/officeDocument/2006/relationships/hyperlink" Target="https://login.consultant.ru/link/?req=doc&amp;base=RZR&amp;n=482646&amp;dst=100352" TargetMode="External"/><Relationship Id="rId10" Type="http://schemas.openxmlformats.org/officeDocument/2006/relationships/hyperlink" Target="https://login.consultant.ru/link/?req=doc&amp;base=RZR&amp;n=482646&amp;dst=100434" TargetMode="External"/><Relationship Id="rId19" Type="http://schemas.openxmlformats.org/officeDocument/2006/relationships/hyperlink" Target="https://login.consultant.ru/link/?req=doc&amp;base=RZR&amp;n=482646&amp;dst=1006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82646&amp;dst=100311" TargetMode="External"/><Relationship Id="rId14" Type="http://schemas.openxmlformats.org/officeDocument/2006/relationships/hyperlink" Target="https://login.consultant.ru/link/?req=doc&amp;base=RZR&amp;n=482646&amp;dst=100352" TargetMode="External"/><Relationship Id="rId22" Type="http://schemas.openxmlformats.org/officeDocument/2006/relationships/hyperlink" Target="https://login.consultant.ru/link/?req=doc&amp;base=RZR&amp;n=482646&amp;dst=100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6342</Words>
  <Characters>36156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Иванов</dc:creator>
  <cp:lastModifiedBy>Александр Иванов</cp:lastModifiedBy>
  <cp:revision>1</cp:revision>
  <dcterms:created xsi:type="dcterms:W3CDTF">2025-01-21T08:35:00Z</dcterms:created>
  <dcterms:modified xsi:type="dcterms:W3CDTF">2025-01-21T08:36:00Z</dcterms:modified>
</cp:coreProperties>
</file>