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09" w:rsidRDefault="0079230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2309" w:rsidRDefault="00792309">
      <w:pPr>
        <w:pStyle w:val="ConsPlusNormal"/>
        <w:jc w:val="both"/>
        <w:outlineLvl w:val="0"/>
      </w:pPr>
    </w:p>
    <w:p w:rsidR="00792309" w:rsidRDefault="00792309">
      <w:pPr>
        <w:pStyle w:val="ConsPlusNormal"/>
        <w:outlineLvl w:val="0"/>
      </w:pPr>
      <w:r>
        <w:t>Зарегистрировано в Минюсте России 4 июня 2013 г. N 28645</w:t>
      </w:r>
    </w:p>
    <w:p w:rsidR="00792309" w:rsidRDefault="007923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309" w:rsidRDefault="00792309">
      <w:pPr>
        <w:pStyle w:val="ConsPlusNormal"/>
        <w:jc w:val="center"/>
      </w:pPr>
    </w:p>
    <w:p w:rsidR="00792309" w:rsidRDefault="0079230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92309" w:rsidRDefault="00792309">
      <w:pPr>
        <w:pStyle w:val="ConsPlusTitle"/>
        <w:jc w:val="center"/>
      </w:pPr>
    </w:p>
    <w:p w:rsidR="00792309" w:rsidRDefault="00792309">
      <w:pPr>
        <w:pStyle w:val="ConsPlusTitle"/>
        <w:jc w:val="center"/>
      </w:pPr>
      <w:r>
        <w:t>ПРИКАЗ</w:t>
      </w:r>
    </w:p>
    <w:p w:rsidR="00792309" w:rsidRDefault="00792309">
      <w:pPr>
        <w:pStyle w:val="ConsPlusTitle"/>
        <w:jc w:val="center"/>
      </w:pPr>
      <w:r>
        <w:t>от 11 февраля 2013 г. N 52н</w:t>
      </w:r>
    </w:p>
    <w:p w:rsidR="00792309" w:rsidRDefault="00792309">
      <w:pPr>
        <w:pStyle w:val="ConsPlusTitle"/>
        <w:jc w:val="center"/>
      </w:pPr>
    </w:p>
    <w:p w:rsidR="00792309" w:rsidRDefault="00792309">
      <w:pPr>
        <w:pStyle w:val="ConsPlusTitle"/>
        <w:jc w:val="center"/>
      </w:pPr>
      <w:r>
        <w:t>ОБ УТВЕРЖДЕНИИ ФЕДЕРАЛЬНОГО ГОСУДАРСТВЕННОГО СТАНДАРТА</w:t>
      </w:r>
    </w:p>
    <w:p w:rsidR="00792309" w:rsidRDefault="00792309">
      <w:pPr>
        <w:pStyle w:val="ConsPlusTitle"/>
        <w:jc w:val="center"/>
      </w:pPr>
      <w:r>
        <w:t>ГОСУДАРСТВЕННОЙ УСЛУГИ ПО ОРГАНИЗАЦИИ ПРОВЕДЕНИЯ</w:t>
      </w:r>
    </w:p>
    <w:p w:rsidR="00792309" w:rsidRDefault="00792309">
      <w:pPr>
        <w:pStyle w:val="ConsPlusTitle"/>
        <w:jc w:val="center"/>
      </w:pPr>
      <w:r>
        <w:t>ОПЛАЧИВАЕМЫХ ОБЩЕСТВЕННЫХ РАБОТ</w:t>
      </w:r>
    </w:p>
    <w:p w:rsidR="00792309" w:rsidRDefault="00792309">
      <w:pPr>
        <w:pStyle w:val="ConsPlusNormal"/>
        <w:jc w:val="center"/>
      </w:pPr>
    </w:p>
    <w:p w:rsidR="00792309" w:rsidRDefault="0079230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15.1</w:t>
        </w:r>
      </w:hyperlink>
      <w:r>
        <w:t xml:space="preserve"> и </w:t>
      </w:r>
      <w:hyperlink r:id="rId6" w:history="1">
        <w:r>
          <w:rPr>
            <w:color w:val="0000FF"/>
          </w:rPr>
          <w:t>пунктом 8 части 1 статьи 7.1.1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2011, N 49, ст. 7039) приказываю: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государственной услуги по организации проведения оплачиваемых общественных работ.</w:t>
      </w:r>
    </w:p>
    <w:p w:rsidR="00792309" w:rsidRDefault="00792309">
      <w:pPr>
        <w:pStyle w:val="ConsPlusNormal"/>
        <w:jc w:val="right"/>
      </w:pPr>
    </w:p>
    <w:p w:rsidR="00792309" w:rsidRDefault="00792309">
      <w:pPr>
        <w:pStyle w:val="ConsPlusNormal"/>
        <w:jc w:val="right"/>
      </w:pPr>
      <w:r>
        <w:t>Министр</w:t>
      </w:r>
    </w:p>
    <w:p w:rsidR="00792309" w:rsidRDefault="00792309">
      <w:pPr>
        <w:pStyle w:val="ConsPlusNormal"/>
        <w:jc w:val="right"/>
      </w:pPr>
      <w:r>
        <w:t>М.ТОПИЛИН</w:t>
      </w:r>
    </w:p>
    <w:p w:rsidR="00792309" w:rsidRDefault="00792309">
      <w:pPr>
        <w:pStyle w:val="ConsPlusNormal"/>
        <w:jc w:val="right"/>
      </w:pPr>
    </w:p>
    <w:p w:rsidR="00792309" w:rsidRDefault="00792309">
      <w:pPr>
        <w:pStyle w:val="ConsPlusNormal"/>
        <w:jc w:val="right"/>
      </w:pPr>
    </w:p>
    <w:p w:rsidR="00792309" w:rsidRDefault="00792309">
      <w:pPr>
        <w:pStyle w:val="ConsPlusNormal"/>
        <w:jc w:val="right"/>
      </w:pPr>
    </w:p>
    <w:p w:rsidR="00792309" w:rsidRDefault="00792309">
      <w:pPr>
        <w:pStyle w:val="ConsPlusNormal"/>
        <w:jc w:val="right"/>
      </w:pPr>
    </w:p>
    <w:p w:rsidR="00792309" w:rsidRDefault="00792309">
      <w:pPr>
        <w:pStyle w:val="ConsPlusNormal"/>
        <w:jc w:val="right"/>
      </w:pPr>
    </w:p>
    <w:p w:rsidR="00792309" w:rsidRDefault="00792309">
      <w:pPr>
        <w:pStyle w:val="ConsPlusNormal"/>
        <w:jc w:val="right"/>
        <w:outlineLvl w:val="0"/>
      </w:pPr>
      <w:r>
        <w:t>Утвержден</w:t>
      </w:r>
    </w:p>
    <w:p w:rsidR="00792309" w:rsidRDefault="00792309">
      <w:pPr>
        <w:pStyle w:val="ConsPlusNormal"/>
        <w:jc w:val="right"/>
      </w:pPr>
      <w:r>
        <w:t>приказом Министерства труда</w:t>
      </w:r>
    </w:p>
    <w:p w:rsidR="00792309" w:rsidRDefault="00792309">
      <w:pPr>
        <w:pStyle w:val="ConsPlusNormal"/>
        <w:jc w:val="right"/>
      </w:pPr>
      <w:r>
        <w:t>и социальной защиты</w:t>
      </w:r>
    </w:p>
    <w:p w:rsidR="00792309" w:rsidRDefault="00792309">
      <w:pPr>
        <w:pStyle w:val="ConsPlusNormal"/>
        <w:jc w:val="right"/>
      </w:pPr>
      <w:r>
        <w:t>Российской Федерации</w:t>
      </w:r>
    </w:p>
    <w:p w:rsidR="00792309" w:rsidRDefault="00792309">
      <w:pPr>
        <w:pStyle w:val="ConsPlusNormal"/>
        <w:jc w:val="right"/>
      </w:pPr>
      <w:r>
        <w:t>от 11 февраля 2013 г. N 52н</w:t>
      </w:r>
    </w:p>
    <w:p w:rsidR="00792309" w:rsidRDefault="00792309">
      <w:pPr>
        <w:pStyle w:val="ConsPlusNormal"/>
        <w:jc w:val="center"/>
      </w:pPr>
    </w:p>
    <w:p w:rsidR="00792309" w:rsidRDefault="00792309">
      <w:pPr>
        <w:pStyle w:val="ConsPlusTitle"/>
        <w:jc w:val="center"/>
      </w:pPr>
      <w:bookmarkStart w:id="0" w:name="P29"/>
      <w:bookmarkEnd w:id="0"/>
      <w:r>
        <w:t>ФЕДЕРАЛЬНЫЙ ГОСУДАРСТВЕННЫЙ СТАНДАРТ</w:t>
      </w:r>
    </w:p>
    <w:p w:rsidR="00792309" w:rsidRDefault="00792309">
      <w:pPr>
        <w:pStyle w:val="ConsPlusTitle"/>
        <w:jc w:val="center"/>
      </w:pPr>
      <w:r>
        <w:t>ГОСУДАРСТВЕННОЙ УСЛУГИ ПО ОРГАНИЗАЦИИ ПРОВЕДЕНИЯ</w:t>
      </w:r>
    </w:p>
    <w:p w:rsidR="00792309" w:rsidRDefault="00792309">
      <w:pPr>
        <w:pStyle w:val="ConsPlusTitle"/>
        <w:jc w:val="center"/>
      </w:pPr>
      <w:r>
        <w:t>ОПЛАЧИВАЕМЫХ ОБЩЕСТВЕННЫХ РАБОТ</w:t>
      </w:r>
    </w:p>
    <w:p w:rsidR="00792309" w:rsidRDefault="00792309">
      <w:pPr>
        <w:pStyle w:val="ConsPlusNormal"/>
        <w:jc w:val="center"/>
      </w:pPr>
    </w:p>
    <w:p w:rsidR="00792309" w:rsidRDefault="00792309">
      <w:pPr>
        <w:pStyle w:val="ConsPlusNormal"/>
        <w:jc w:val="center"/>
        <w:outlineLvl w:val="1"/>
      </w:pPr>
      <w:r>
        <w:t>I. Общие положения</w:t>
      </w:r>
    </w:p>
    <w:p w:rsidR="00792309" w:rsidRDefault="00792309">
      <w:pPr>
        <w:pStyle w:val="ConsPlusNormal"/>
        <w:jc w:val="center"/>
      </w:pPr>
    </w:p>
    <w:p w:rsidR="00792309" w:rsidRDefault="00792309">
      <w:pPr>
        <w:pStyle w:val="ConsPlusNormal"/>
        <w:ind w:firstLine="540"/>
        <w:jc w:val="both"/>
      </w:pPr>
      <w:r>
        <w:t>1. Настоящий федеральный государственный стандарт направлен на обеспечение единства, полноты, качества предоставления и равной доступности государственной услуги по организации проведения оплачиваемых общественных работ &lt;1&gt;.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&lt;1&gt; Далее - государственная услуга.</w:t>
      </w:r>
    </w:p>
    <w:p w:rsidR="00792309" w:rsidRDefault="00792309">
      <w:pPr>
        <w:pStyle w:val="ConsPlusNormal"/>
        <w:ind w:firstLine="540"/>
        <w:jc w:val="both"/>
      </w:pPr>
    </w:p>
    <w:p w:rsidR="00792309" w:rsidRDefault="00792309">
      <w:pPr>
        <w:pStyle w:val="ConsPlusNormal"/>
        <w:ind w:firstLine="540"/>
        <w:jc w:val="both"/>
      </w:pPr>
      <w:r>
        <w:t>2. Настоящий федеральный государственный стандарт устанавливает требования, обязательные при осуществлении государственными учреждениями службы занятости населения организации проведения оплачиваемых общественных работ &lt;1&gt;.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lastRenderedPageBreak/>
        <w:t>&lt;1&gt; Далее - общественные работы.</w:t>
      </w:r>
    </w:p>
    <w:p w:rsidR="00792309" w:rsidRDefault="00792309">
      <w:pPr>
        <w:pStyle w:val="ConsPlusNormal"/>
        <w:jc w:val="center"/>
      </w:pPr>
    </w:p>
    <w:p w:rsidR="00792309" w:rsidRDefault="00792309">
      <w:pPr>
        <w:pStyle w:val="ConsPlusNormal"/>
        <w:jc w:val="center"/>
        <w:outlineLvl w:val="1"/>
      </w:pPr>
      <w:r>
        <w:t>II. Требования к порядку предоставления</w:t>
      </w:r>
    </w:p>
    <w:p w:rsidR="00792309" w:rsidRDefault="00792309">
      <w:pPr>
        <w:pStyle w:val="ConsPlusNormal"/>
        <w:jc w:val="center"/>
      </w:pPr>
      <w:r>
        <w:t>государственной услуги, к составу, последовательности</w:t>
      </w:r>
    </w:p>
    <w:p w:rsidR="00792309" w:rsidRDefault="00792309">
      <w:pPr>
        <w:pStyle w:val="ConsPlusNormal"/>
        <w:jc w:val="center"/>
      </w:pPr>
      <w:r>
        <w:t>и срокам выполнения административных процедур (действий)</w:t>
      </w:r>
    </w:p>
    <w:p w:rsidR="00792309" w:rsidRDefault="00792309">
      <w:pPr>
        <w:pStyle w:val="ConsPlusNormal"/>
        <w:jc w:val="center"/>
      </w:pPr>
      <w:r>
        <w:t>при предоставлении государственной услуги, в том числе</w:t>
      </w:r>
    </w:p>
    <w:p w:rsidR="00792309" w:rsidRDefault="00792309">
      <w:pPr>
        <w:pStyle w:val="ConsPlusNormal"/>
        <w:jc w:val="center"/>
      </w:pPr>
      <w:r>
        <w:t>к особенностям выполнения административных процедур</w:t>
      </w:r>
    </w:p>
    <w:p w:rsidR="00792309" w:rsidRDefault="00792309">
      <w:pPr>
        <w:pStyle w:val="ConsPlusNormal"/>
        <w:jc w:val="center"/>
      </w:pPr>
      <w:r>
        <w:t>в электронной форме, и критериям принятия решений</w:t>
      </w:r>
    </w:p>
    <w:p w:rsidR="00792309" w:rsidRDefault="00792309">
      <w:pPr>
        <w:pStyle w:val="ConsPlusNormal"/>
        <w:jc w:val="center"/>
      </w:pPr>
    </w:p>
    <w:p w:rsidR="00792309" w:rsidRDefault="00792309">
      <w:pPr>
        <w:pStyle w:val="ConsPlusNormal"/>
        <w:jc w:val="center"/>
        <w:outlineLvl w:val="2"/>
      </w:pPr>
      <w:r>
        <w:t>Порядок информирования о государственной услуге</w:t>
      </w:r>
    </w:p>
    <w:p w:rsidR="00792309" w:rsidRDefault="00792309">
      <w:pPr>
        <w:pStyle w:val="ConsPlusNormal"/>
        <w:jc w:val="center"/>
      </w:pPr>
    </w:p>
    <w:p w:rsidR="00792309" w:rsidRDefault="00792309">
      <w:pPr>
        <w:pStyle w:val="ConsPlusNormal"/>
        <w:ind w:firstLine="540"/>
        <w:jc w:val="both"/>
      </w:pPr>
      <w:r>
        <w:t>3. Информирование о государственной услуге и порядке ее предоставления осуществляется непосредственно в помещениях государственных учреждений службы занятости населения, с использованием средств массовой информации, электронной или телефонной связи, включая автоинформирование, информационно-телекоммуникационной сети "Интернет" &lt;1&gt;, включая федеральную государственную информационную систему "Единый портал государственных и муниципальных услуг (функций)" &lt;2&gt; и (или) региональные порталы государственных и муниципальных услуг (функций) &lt;3&gt;, а также через многофункциональные центры предоставления государственных и муниципальных услуг &lt;4&gt;.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&lt;1&gt; Далее - сеть Интернет.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&lt;2&gt; Далее - Единый портал.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&lt;3&gt; Далее - региональный портал.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&lt;4&gt; Далее - МФЦ.</w:t>
      </w:r>
    </w:p>
    <w:p w:rsidR="00792309" w:rsidRDefault="00792309">
      <w:pPr>
        <w:pStyle w:val="ConsPlusNormal"/>
        <w:jc w:val="center"/>
      </w:pPr>
    </w:p>
    <w:p w:rsidR="00792309" w:rsidRDefault="00792309">
      <w:pPr>
        <w:pStyle w:val="ConsPlusNormal"/>
        <w:jc w:val="center"/>
        <w:outlineLvl w:val="2"/>
      </w:pPr>
      <w:r>
        <w:t>Порядок предоставления государственной услуги</w:t>
      </w:r>
    </w:p>
    <w:p w:rsidR="00792309" w:rsidRDefault="00792309">
      <w:pPr>
        <w:pStyle w:val="ConsPlusNormal"/>
        <w:jc w:val="center"/>
      </w:pPr>
    </w:p>
    <w:p w:rsidR="00792309" w:rsidRDefault="00792309">
      <w:pPr>
        <w:pStyle w:val="ConsPlusNormal"/>
        <w:ind w:firstLine="540"/>
        <w:jc w:val="both"/>
      </w:pPr>
      <w:bookmarkStart w:id="1" w:name="P61"/>
      <w:bookmarkEnd w:id="1"/>
      <w:r>
        <w:t>4. Государственная услуга предоставляется государственными учреждениями службы занятости населения следующим категориям граждан: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зарегистрированным в целях поиска подходящей работы &lt;1&gt;;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&lt;1&gt; Далее - зарегистрированные граждане.</w:t>
      </w:r>
    </w:p>
    <w:p w:rsidR="00792309" w:rsidRDefault="00792309">
      <w:pPr>
        <w:pStyle w:val="ConsPlusNormal"/>
        <w:ind w:firstLine="540"/>
        <w:jc w:val="both"/>
      </w:pPr>
    </w:p>
    <w:p w:rsidR="00792309" w:rsidRDefault="00792309">
      <w:pPr>
        <w:pStyle w:val="ConsPlusNormal"/>
        <w:ind w:firstLine="540"/>
        <w:jc w:val="both"/>
      </w:pPr>
      <w:r>
        <w:t>признанным в установленном порядке безработными &lt;1&gt;.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&lt;1&gt; Далее - безработные граждане.</w:t>
      </w:r>
    </w:p>
    <w:p w:rsidR="00792309" w:rsidRDefault="00792309">
      <w:pPr>
        <w:pStyle w:val="ConsPlusNormal"/>
        <w:ind w:firstLine="540"/>
        <w:jc w:val="both"/>
      </w:pPr>
    </w:p>
    <w:p w:rsidR="00792309" w:rsidRDefault="00792309">
      <w:pPr>
        <w:pStyle w:val="ConsPlusNormal"/>
        <w:ind w:firstLine="540"/>
        <w:jc w:val="both"/>
      </w:pPr>
      <w:r>
        <w:t>Преимущественное право на участие в общественных работах предоставляется безработным гражданам: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не получающим пособия по безработице;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состоящим на учете в государственных учреждениях службы занятости населения свыше шести месяцев.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 xml:space="preserve">5. Основанием для начала предоставления государственной услуги является обращение с </w:t>
      </w:r>
      <w:r>
        <w:lastRenderedPageBreak/>
        <w:t xml:space="preserve">заявлением о предоставлении государственной услуги &lt;1&gt; или согласие с предложением о предоставлении государственной услуги, выданным государственным учреждением службы занятости населения &lt;2&gt;, граждан, указанных в </w:t>
      </w:r>
      <w:hyperlink w:anchor="P61" w:history="1">
        <w:r>
          <w:rPr>
            <w:color w:val="0000FF"/>
          </w:rPr>
          <w:t>пункте 4</w:t>
        </w:r>
      </w:hyperlink>
      <w:r>
        <w:t xml:space="preserve"> настоящего федерального государственного стандарта &lt;3&gt;.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&lt;1&gt; Далее - заявление.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&lt;2&gt; Далее - предложение.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&lt;3&gt; Далее - граждане.</w:t>
      </w:r>
    </w:p>
    <w:p w:rsidR="00792309" w:rsidRDefault="00792309">
      <w:pPr>
        <w:pStyle w:val="ConsPlusNormal"/>
        <w:ind w:firstLine="540"/>
        <w:jc w:val="both"/>
      </w:pPr>
    </w:p>
    <w:p w:rsidR="00792309" w:rsidRDefault="00792309">
      <w:pPr>
        <w:pStyle w:val="ConsPlusNormal"/>
        <w:ind w:firstLine="540"/>
        <w:jc w:val="both"/>
      </w:pPr>
      <w:r>
        <w:t>В заявлении указываются: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&lt;1&gt; гражданина;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&lt;1&gt; Далее - отчество.</w:t>
      </w:r>
    </w:p>
    <w:p w:rsidR="00792309" w:rsidRDefault="00792309">
      <w:pPr>
        <w:pStyle w:val="ConsPlusNormal"/>
        <w:ind w:firstLine="540"/>
        <w:jc w:val="both"/>
      </w:pPr>
    </w:p>
    <w:p w:rsidR="00792309" w:rsidRDefault="00792309">
      <w:pPr>
        <w:pStyle w:val="ConsPlusNormal"/>
        <w:ind w:firstLine="540"/>
        <w:jc w:val="both"/>
      </w:pPr>
      <w:r>
        <w:t>дата обращения.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 xml:space="preserve">Заявление заверяется личной или простой электронной подписью гражданина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3988).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В предложении указываются: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наименование государственного учреждения службы занятости населения;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фамилия, имя, отчество гражданина;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фамилия, имя, отчество работника государственного учреждения службы занятости населения, выдавшего предложение;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согласие (несогласие) гражданина с предложением о предоставлении государственной услуги;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дата выдачи предложения.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6. Гражданам обеспечивается возможность выбора способа подачи заявления: при личном обращении в государственное учреждение службы занятости населения или в МФЦ,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7. При личном обращении граждан, впервые обратившихся в государственное учреждение службы занятости населения, государственная услуга предоставляется в порядке очереди.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Время ожидания в очереди не должно превышать 15 минут.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8. При направлении заявления в государственные учреждения службы занятости населения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портала, обеспечивается возможность предварительной записи для предоставления государственной услуги.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 xml:space="preserve">Согласование с гражданами даты и времени обращения в государственное учреждение </w:t>
      </w:r>
      <w:r>
        <w:lastRenderedPageBreak/>
        <w:t>службы занятости населения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Время ожидания предоставления государственной услуги в случае предварительного согласования даты и времени обращения гражданина не должно превышать 5 минут.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9. При обращении граждан в МФЦ обеспечивается передача заявления в государственное учреждение службы занятости населения в порядке и сроки, установленные соглашением о взаимодействии между МФЦ и государственным учреждением службы занятости населения, но не позднее следующего рабочего дня со дня регистрации заявления.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10. Предоставление государственной услуги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11. Государственная услуга предоставляется бесплатно.</w:t>
      </w:r>
    </w:p>
    <w:p w:rsidR="00792309" w:rsidRDefault="00792309">
      <w:pPr>
        <w:pStyle w:val="ConsPlusNormal"/>
        <w:ind w:firstLine="540"/>
        <w:jc w:val="both"/>
      </w:pPr>
    </w:p>
    <w:p w:rsidR="00792309" w:rsidRDefault="00792309">
      <w:pPr>
        <w:pStyle w:val="ConsPlusNormal"/>
        <w:jc w:val="center"/>
        <w:outlineLvl w:val="2"/>
      </w:pPr>
      <w:r>
        <w:t>Критерии принятия решений о предоставлении</w:t>
      </w:r>
    </w:p>
    <w:p w:rsidR="00792309" w:rsidRDefault="00792309">
      <w:pPr>
        <w:pStyle w:val="ConsPlusNormal"/>
        <w:jc w:val="center"/>
      </w:pPr>
      <w:r>
        <w:t>государственной услуги</w:t>
      </w:r>
    </w:p>
    <w:p w:rsidR="00792309" w:rsidRDefault="00792309">
      <w:pPr>
        <w:pStyle w:val="ConsPlusNormal"/>
        <w:jc w:val="center"/>
      </w:pPr>
    </w:p>
    <w:p w:rsidR="00792309" w:rsidRDefault="00792309">
      <w:pPr>
        <w:pStyle w:val="ConsPlusNormal"/>
        <w:ind w:firstLine="540"/>
        <w:jc w:val="both"/>
      </w:pPr>
      <w:bookmarkStart w:id="2" w:name="P105"/>
      <w:bookmarkEnd w:id="2"/>
      <w:r>
        <w:t>12. Решение о предоставлении государственной услуги принимается при предъявлении гражданином в государственное учреждение службы занятости населения следующих документов: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1)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2) индивидуальная программа реабилитации инвалида, выдаваемая в установленном порядке и содержащая заключение о рекомендуемом характере и условиях труда &lt;1&gt; (для граждан, относящихся к категории инвалидов).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&lt;1&gt; Далее - индивидуальная программа реабилитации.</w:t>
      </w:r>
    </w:p>
    <w:p w:rsidR="00792309" w:rsidRDefault="00792309">
      <w:pPr>
        <w:pStyle w:val="ConsPlusNormal"/>
        <w:jc w:val="center"/>
      </w:pPr>
    </w:p>
    <w:p w:rsidR="00792309" w:rsidRDefault="00792309">
      <w:pPr>
        <w:pStyle w:val="ConsPlusNormal"/>
        <w:jc w:val="center"/>
        <w:outlineLvl w:val="2"/>
      </w:pPr>
      <w:r>
        <w:t>Состав, последовательность административных процедур</w:t>
      </w:r>
    </w:p>
    <w:p w:rsidR="00792309" w:rsidRDefault="00792309">
      <w:pPr>
        <w:pStyle w:val="ConsPlusNormal"/>
        <w:jc w:val="center"/>
      </w:pPr>
      <w:r>
        <w:t>(действий) при предоставлении государственной услуги</w:t>
      </w:r>
    </w:p>
    <w:p w:rsidR="00792309" w:rsidRDefault="00792309">
      <w:pPr>
        <w:pStyle w:val="ConsPlusNormal"/>
        <w:jc w:val="center"/>
      </w:pPr>
    </w:p>
    <w:p w:rsidR="00792309" w:rsidRDefault="00792309">
      <w:pPr>
        <w:pStyle w:val="ConsPlusNormal"/>
        <w:ind w:firstLine="540"/>
        <w:jc w:val="both"/>
      </w:pPr>
      <w:r>
        <w:t>13. Государственная услуга включает следующие административные процедуры (действия):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организация проведения общественных работ;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направление граждан к работодателю для участия в общественных работах;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предоставление государственной услуги при последующих обращениях гражданина.</w:t>
      </w:r>
    </w:p>
    <w:p w:rsidR="00792309" w:rsidRDefault="00792309">
      <w:pPr>
        <w:pStyle w:val="ConsPlusNormal"/>
        <w:jc w:val="center"/>
      </w:pPr>
    </w:p>
    <w:p w:rsidR="00792309" w:rsidRDefault="00792309">
      <w:pPr>
        <w:pStyle w:val="ConsPlusNormal"/>
        <w:jc w:val="center"/>
        <w:outlineLvl w:val="3"/>
      </w:pPr>
      <w:r>
        <w:t>Организация проведения общественных работ</w:t>
      </w:r>
    </w:p>
    <w:p w:rsidR="00792309" w:rsidRDefault="00792309">
      <w:pPr>
        <w:pStyle w:val="ConsPlusNormal"/>
        <w:jc w:val="center"/>
      </w:pPr>
    </w:p>
    <w:p w:rsidR="00792309" w:rsidRDefault="00792309">
      <w:pPr>
        <w:pStyle w:val="ConsPlusNormal"/>
        <w:ind w:firstLine="540"/>
        <w:jc w:val="both"/>
      </w:pPr>
      <w:r>
        <w:t>14. Государственная услуга в части организации проведения общественных работ включает следующие административные процедуры (действия):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1) сбор и анализ информации о возможности организации проведения общественных работ;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2) отбор работодателей для организации проведения общественных работ;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 xml:space="preserve">3) подготовка проекта договора об организации проведения общественных работ между </w:t>
      </w:r>
      <w:r>
        <w:lastRenderedPageBreak/>
        <w:t>государственным учреждением службы занятости населения и работодателем;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4) заключение договора об организации проведения общественных работ между государственным учреждением службы занятости населения и работодателем &lt;1&gt;;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&lt;1&gt; Далее - договор.</w:t>
      </w:r>
    </w:p>
    <w:p w:rsidR="00792309" w:rsidRDefault="00792309">
      <w:pPr>
        <w:pStyle w:val="ConsPlusNormal"/>
        <w:ind w:firstLine="540"/>
        <w:jc w:val="both"/>
      </w:pPr>
    </w:p>
    <w:p w:rsidR="00792309" w:rsidRDefault="00792309">
      <w:pPr>
        <w:pStyle w:val="ConsPlusNormal"/>
        <w:ind w:firstLine="540"/>
        <w:jc w:val="both"/>
      </w:pPr>
      <w:r>
        <w:t>5) внесение в регистр получателей государственных услуг в сфере занятости населения сведений о свободных рабочих местах (вакантных должностях) для участия в общественных работах на основании заключенного договора.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15. При сборе и анализе информации о возможности организации общественных работ учитываются: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потребность в деятельности, имеющей социально полезную направленность, на территории муниципального образования, субъекта Российской Федерации &lt;1&gt;;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&lt;1&gt; Далее - регион.</w:t>
      </w:r>
    </w:p>
    <w:p w:rsidR="00792309" w:rsidRDefault="00792309">
      <w:pPr>
        <w:pStyle w:val="ConsPlusNormal"/>
        <w:ind w:firstLine="540"/>
        <w:jc w:val="both"/>
      </w:pPr>
    </w:p>
    <w:p w:rsidR="00792309" w:rsidRDefault="00792309">
      <w:pPr>
        <w:pStyle w:val="ConsPlusNormal"/>
        <w:ind w:firstLine="540"/>
        <w:jc w:val="both"/>
      </w:pPr>
      <w:r>
        <w:t>распределение численности работников и организаций, расположенных в регионе, по видам экономической деятельности, финансово-экономическое состояние организаций;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оценка потребности работодателей в трудовых ресурсах исходя из потребности в деятельности, имеющей социально полезную направленность, по видам экономической деятельности;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состав граждан по образованию, профессионально-квалификационному составу, продолжительности поиска подходящей работы, продолжительности безработицы для безработных граждан, не получающих пособия по безработице, состоящих на учете в государственных учреждениях службы занятости населения свыше шести месяцев, отношению к категориям испытывающих трудности в поиске подходящей работы;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доступность инфраструктуры для граждан, имеющих ограничения жизнедеятельности;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спрос граждан на участие в общественных работах;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сведения о численности работников, предполагаемых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предпринимателя, находящихся в простое по вине администрации, работающих неполное рабочее время, а также работников, которым предоставлены отпуска по инициативе администрации;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 xml:space="preserve">предложения работодателей и органов местного самоуправления по организации общественных работ, за исключением видов деятельности, связанных с необходимостью срочной ликвидации последствий аварий, стихийных бедствий, катастроф и </w:t>
      </w:r>
      <w:proofErr w:type="gramStart"/>
      <w:r>
        <w:t>других чрезвычайных ситуаций</w:t>
      </w:r>
      <w:proofErr w:type="gramEnd"/>
      <w:r>
        <w:t xml:space="preserve"> и требующих специальной подготовки работников, а также их квалифицированных и ответственных действий в кратчайшие сроки;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оценка социально полезной направленности предлагаемых общественных работ;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сроки и продолжительность проведения общественных работ;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условия организации и проведения общественных работ;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lastRenderedPageBreak/>
        <w:t>удаленность места проведения общественных работ от места жительства гражданина.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16. При отборе работодателей для организации проведения общественных работ учитываются: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количество создаваемых рабочих мест и численность граждан, для которых осуществляется организация проведения общественных работ;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участие работодателей в реализации на территории региона деятельности, имеющей социально полезную направленность, включая профессиональное развитие кадров;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возможность организации общественных работ с учетом сроков окончания периода получения пособия по безработице, продолжительности безработицы для безработных граждан, не получающих пособия по безработице, состоящих на учете в государственных учреждениях службы занятости населения свыше шести месяцев, обращения зарегистрированных граждан, впервые ищущих работу (ранее не работавших) и при этом не имеющих профессии (специальности) &lt;1&gt;;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&lt;1&gt; Далее - граждане, впервые ищущие работу.</w:t>
      </w:r>
    </w:p>
    <w:p w:rsidR="00792309" w:rsidRDefault="00792309">
      <w:pPr>
        <w:pStyle w:val="ConsPlusNormal"/>
        <w:ind w:firstLine="540"/>
        <w:jc w:val="both"/>
      </w:pPr>
    </w:p>
    <w:p w:rsidR="00792309" w:rsidRDefault="00792309">
      <w:pPr>
        <w:pStyle w:val="ConsPlusNormal"/>
        <w:ind w:firstLine="540"/>
        <w:jc w:val="both"/>
      </w:pPr>
      <w:r>
        <w:t>наличие или возможность создания работодателем условий труда и доступности рабочего места для граждан, имеющих ограничения жизнедеятельности, с учетом индивидуальной программы реабилитации;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транспортная доступность места проведения общественных работ;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условия проведения общественных работ;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сроки и продолжительность проведения общественных работ в зависимости от категории граждан;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соблюдение работодателем трудового законодательства и иных нормативных правовых актов, содержащих нормы трудового права;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оценка возможности трудоустройства граждан на постоянное рабочее место после окончания периода участия в общественных работах, совмещения гражданами участия в общественных работах с получением профессионального образования, профессионального обучения и дополнительного профессионального образования, а впервые ищущими работу - с получением профессионального образования, профессионального обучения;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наличие у работодателя средств на финансирование общественных работ.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17. При подготовке проекта договора с работодателем согласовываются: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порядок и условия организации и проведения общественных работ;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положения, предусматривающие подбор из числа участников общественных работ работников для замещения постоянных рабочих мест;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возможность совмещения гражданами участия в общественных работах с получением профессионального образования, профессионального обучения и дополнительного профессионального образования, а гражданами, впервые ищущими работу, - с получением профессионального образования, профессионального обучения;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 xml:space="preserve">порядок и сроки представления сведений, подтверждающих участие граждан в </w:t>
      </w:r>
      <w:r>
        <w:lastRenderedPageBreak/>
        <w:t>общественных работах;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права, обязанности и ответственность государственного учреждения службы занятости населения и работодателя;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сроки действия договора;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порядок и условия прекращения договора.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18. При заключении договора осуществляется подписание в установленном порядке государственным учреждением службы занятости населения и работодателем двух экземпляров договора.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19. При внесении в регистр получателей государственных услуг в сфере занятости населения сведений о свободных рабочих местах (вакантных должностях) для участия граждан в общественных работах указываются: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наименование юридического лица/индивидуального предпринимателя, фамилия, имя, отчество работодателя - физического лица;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адрес места проведения общественных работ, способ проезда;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наименование профессии (специальности), должности, квалификации;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необходимое количество работников;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характер работы (временная, надомная);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сроки и продолжительность проведения общественных работ;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размер заработной платы;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режим работы;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профессионально-квалификационные требования, дополнительные навыки;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перечень социальных гарантий при участии в общественных работах;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сведения о возможности трудоустройства на постоянное рабочее место после окончания участия в общественных работах, совмещения гражданами участия в общественных работах с получением профессионального образования, профессионального обучения и дополнительного профессионального образования, а гражданами, впервые ищущими работу, - с получением профессионального образования, профессиональным обучением.</w:t>
      </w:r>
    </w:p>
    <w:p w:rsidR="00792309" w:rsidRDefault="00792309">
      <w:pPr>
        <w:pStyle w:val="ConsPlusNormal"/>
        <w:jc w:val="center"/>
      </w:pPr>
    </w:p>
    <w:p w:rsidR="00792309" w:rsidRDefault="00792309">
      <w:pPr>
        <w:pStyle w:val="ConsPlusNormal"/>
        <w:jc w:val="center"/>
        <w:outlineLvl w:val="3"/>
      </w:pPr>
      <w:r>
        <w:t>Направление граждан к работодателю для участия</w:t>
      </w:r>
    </w:p>
    <w:p w:rsidR="00792309" w:rsidRDefault="00792309">
      <w:pPr>
        <w:pStyle w:val="ConsPlusNormal"/>
        <w:jc w:val="center"/>
      </w:pPr>
      <w:r>
        <w:t>в общественных работах</w:t>
      </w:r>
    </w:p>
    <w:p w:rsidR="00792309" w:rsidRDefault="00792309">
      <w:pPr>
        <w:pStyle w:val="ConsPlusNormal"/>
        <w:jc w:val="center"/>
      </w:pPr>
    </w:p>
    <w:p w:rsidR="00792309" w:rsidRDefault="00792309">
      <w:pPr>
        <w:pStyle w:val="ConsPlusNormal"/>
        <w:ind w:firstLine="540"/>
        <w:jc w:val="both"/>
      </w:pPr>
      <w:r>
        <w:t>20. Государственная услуга в части направления граждан к работодателю для участия в общественных работах включает следующие административные процедуры (действия):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1) анализ сведений о гражданине, внесенных в регистр получателей государственных услуг в сфере занятости населения на основании документов, предъявленных им при регистрации в целях поиска подходящей работы в государственном учреждении службы занятости населения, и определение вариантов общественных работ в соответствии с законодательством о занятости населения с учетом наличия или отсутствия сведений о: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профессии (специальности), должности, виде деятельности;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lastRenderedPageBreak/>
        <w:t>уровне профессиональной подготовки и квалификации, опыте и навыках работы;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рекомендуемом характере и условиях труда, содержащихся в индивидуальной программе реабилитации;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2) информирование гражданина о: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порядке, условиях и сроках проведения общественных работ;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правовых последствиях в случае отказа от вариантов общественных работ;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порядке и условиях оказания материальной поддержки в период участия в общественных работах;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 xml:space="preserve">порядке и условиях сохранения права на получение пособия по безработице и назначении безработному гражданину даты посещения государственного учреждения службы занятости населения для подбора подходящей работы и регистрационного учета в первый рабочий день, следующий за днем окончания участия в общественных работах (кроме граждан, указанных в </w:t>
      </w:r>
      <w:hyperlink r:id="rId8" w:history="1">
        <w:r>
          <w:rPr>
            <w:color w:val="0000FF"/>
          </w:rPr>
          <w:t>пункте 3 статьи 4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1999, N 29, ст. 3696; N 47, ст. 5613; 2003, N 2, ст. 160; 2004, N 35, ст. 3607; 2009, N 52, ст. 6443) &lt;1&gt;;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&lt;1&gt; Далее - Закон Российской Федерации "О занятости населения в Российской Федерации".</w:t>
      </w:r>
    </w:p>
    <w:p w:rsidR="00792309" w:rsidRDefault="00792309">
      <w:pPr>
        <w:pStyle w:val="ConsPlusNormal"/>
        <w:ind w:firstLine="540"/>
        <w:jc w:val="both"/>
      </w:pPr>
    </w:p>
    <w:p w:rsidR="00792309" w:rsidRDefault="00792309">
      <w:pPr>
        <w:pStyle w:val="ConsPlusNormal"/>
        <w:ind w:firstLine="540"/>
        <w:jc w:val="both"/>
      </w:pPr>
      <w:bookmarkStart w:id="3" w:name="P198"/>
      <w:bookmarkEnd w:id="3"/>
      <w:r>
        <w:t>3) подбор гражданину вариантов общественных работ исходя из сведений, содержащихся в регистре получателей государственных услуг в сфере занятости населения, о свободных рабочих местах (вакантных должностях) для участия в общественных работах на основании заключенных договоров;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4) согласование с гражданином вариантов общественных работ;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5) согласование с работодателем кандидатуры гражданина;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6) оформление и выдача гражданину не более 2 направлений для участия в общественных работах;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7) информирование гражданина о необходимости представления в государственное учреждение службы занятости населения выданного направления для участия в общественных работах с отметкой работодателя и срочного трудового договора в случае его заключения;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8) оформление в случае несогласия гражданина отказа от варианта общественных работ;</w:t>
      </w:r>
    </w:p>
    <w:p w:rsidR="00792309" w:rsidRDefault="00792309">
      <w:pPr>
        <w:pStyle w:val="ConsPlusNormal"/>
        <w:spacing w:before="220"/>
        <w:ind w:firstLine="540"/>
        <w:jc w:val="both"/>
      </w:pPr>
      <w:bookmarkStart w:id="4" w:name="P204"/>
      <w:bookmarkEnd w:id="4"/>
      <w:r>
        <w:t>9) внесение результатов выполнения административных процедур (действий) в регистр получателей государственных услуг в сфере занятости населения.</w:t>
      </w:r>
    </w:p>
    <w:p w:rsidR="00792309" w:rsidRDefault="00792309">
      <w:pPr>
        <w:pStyle w:val="ConsPlusNormal"/>
        <w:jc w:val="center"/>
      </w:pPr>
    </w:p>
    <w:p w:rsidR="00792309" w:rsidRDefault="00792309">
      <w:pPr>
        <w:pStyle w:val="ConsPlusNormal"/>
        <w:jc w:val="center"/>
        <w:outlineLvl w:val="3"/>
      </w:pPr>
      <w:r>
        <w:t>Предоставление государственной услуги при последующих</w:t>
      </w:r>
    </w:p>
    <w:p w:rsidR="00792309" w:rsidRDefault="00792309">
      <w:pPr>
        <w:pStyle w:val="ConsPlusNormal"/>
        <w:jc w:val="center"/>
      </w:pPr>
      <w:r>
        <w:t>обращениях гражданина</w:t>
      </w:r>
    </w:p>
    <w:p w:rsidR="00792309" w:rsidRDefault="00792309">
      <w:pPr>
        <w:pStyle w:val="ConsPlusNormal"/>
        <w:jc w:val="center"/>
      </w:pPr>
    </w:p>
    <w:p w:rsidR="00792309" w:rsidRDefault="00792309">
      <w:pPr>
        <w:pStyle w:val="ConsPlusNormal"/>
        <w:ind w:firstLine="540"/>
        <w:jc w:val="both"/>
      </w:pPr>
      <w:r>
        <w:t>21. Государственная услуга при последующих обращениях гражданина включает следующие административные процедуры (действия):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 xml:space="preserve">1) проверка наличия документов, указанных в </w:t>
      </w:r>
      <w:hyperlink w:anchor="P105" w:history="1">
        <w:r>
          <w:rPr>
            <w:color w:val="0000FF"/>
          </w:rPr>
          <w:t>пункте 12</w:t>
        </w:r>
      </w:hyperlink>
      <w:r>
        <w:t xml:space="preserve"> настоящего федерального </w:t>
      </w:r>
      <w:r>
        <w:lastRenderedPageBreak/>
        <w:t>государственного стандарта;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2) внесение в регистр получателей государственных услуг в сфере занятости населения сведений о результатах посещения работодателя по направлениям для участия в общественных работах, выданным при предыдущем посещении государственного учреждения службы занятости населения;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 xml:space="preserve">3) осуществление административных процедур, предусмотренных </w:t>
      </w:r>
      <w:hyperlink w:anchor="P198" w:history="1">
        <w:r>
          <w:rPr>
            <w:color w:val="0000FF"/>
          </w:rPr>
          <w:t>подпунктами 3</w:t>
        </w:r>
      </w:hyperlink>
      <w:r>
        <w:t xml:space="preserve"> - </w:t>
      </w:r>
      <w:hyperlink w:anchor="P204" w:history="1">
        <w:r>
          <w:rPr>
            <w:color w:val="0000FF"/>
          </w:rPr>
          <w:t>9 пункта 20</w:t>
        </w:r>
      </w:hyperlink>
      <w:r>
        <w:t xml:space="preserve"> настоящего федерального государственного стандарта, при отказе работодателя в трудоустройстве на общественные работы;</w:t>
      </w:r>
    </w:p>
    <w:p w:rsidR="00792309" w:rsidRDefault="00792309">
      <w:pPr>
        <w:pStyle w:val="ConsPlusNormal"/>
        <w:spacing w:before="220"/>
        <w:ind w:firstLine="540"/>
        <w:jc w:val="both"/>
      </w:pPr>
      <w:bookmarkStart w:id="5" w:name="P213"/>
      <w:bookmarkEnd w:id="5"/>
      <w:r>
        <w:t>4) принятие решения об оказании гражданину материальной поддержки в период участия в общественных работах в случае его трудоустройства по направлению для участия в общественных работах, выданному при предыдущем посещении государственного учреждения службы занятости населения;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5) назначение гражданину материальной поддержки в период участия в общественных работах в случае принятия положительного решения о ее оказании;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 xml:space="preserve">6) назначение безработному гражданину (кроме граждан, указанных в </w:t>
      </w:r>
      <w:hyperlink r:id="rId9" w:history="1">
        <w:r>
          <w:rPr>
            <w:color w:val="0000FF"/>
          </w:rPr>
          <w:t>пункте 3 статьи 4</w:t>
        </w:r>
      </w:hyperlink>
      <w:r>
        <w:t xml:space="preserve"> Закона Российской Федерации "О занятости населения в Российской Федерации") даты посещения государственного учреждения службы занятости населения для подбора подходящей работы и регистрационного учета в первый рабочий день, следующий за днем окончания участия в общественных работах;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 xml:space="preserve">7) уведомление безработного гражданина (кроме граждан, указанных в </w:t>
      </w:r>
      <w:hyperlink r:id="rId10" w:history="1">
        <w:r>
          <w:rPr>
            <w:color w:val="0000FF"/>
          </w:rPr>
          <w:t>пункте 3 статьи 4</w:t>
        </w:r>
      </w:hyperlink>
      <w:r>
        <w:t xml:space="preserve"> Закона Российской Федерации "О занятости населения в Российской Федерации") под роспись о дате посещения государственного учреждения службы занятости населения для подбора подходящей работы и регистрационного учета в первый рабочий день, следующий за днем окончания участия в общественных работах;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 xml:space="preserve">8) информирование зарегистрированного гражданина и безработного гражданина, относящегося к гражданам, указанным в </w:t>
      </w:r>
      <w:hyperlink r:id="rId11" w:history="1">
        <w:r>
          <w:rPr>
            <w:color w:val="0000FF"/>
          </w:rPr>
          <w:t>пункте 3 статьи 4</w:t>
        </w:r>
      </w:hyperlink>
      <w:r>
        <w:t xml:space="preserve"> Закона Российской Федерации "О занятости населения в Российской Федерации", о возможности поиска подходящей работы при посредничестве органов службы занятости в случае его обращения в государственное учреждение службы занятости населения;</w:t>
      </w:r>
    </w:p>
    <w:p w:rsidR="00792309" w:rsidRDefault="00792309">
      <w:pPr>
        <w:pStyle w:val="ConsPlusNormal"/>
        <w:spacing w:before="220"/>
        <w:ind w:firstLine="540"/>
        <w:jc w:val="both"/>
      </w:pPr>
      <w:bookmarkStart w:id="6" w:name="P218"/>
      <w:bookmarkEnd w:id="6"/>
      <w:r>
        <w:t>9) начисление гражданину материальной поддержки в период участия в общественных работах при получении от работодателя сведений, подтверждающих участие гражданина в общественных работах;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 xml:space="preserve">10) внесение результатов выполнения административных процедур (действий), предусмотренных </w:t>
      </w:r>
      <w:hyperlink w:anchor="P213" w:history="1">
        <w:r>
          <w:rPr>
            <w:color w:val="0000FF"/>
          </w:rPr>
          <w:t>подпунктами 4</w:t>
        </w:r>
      </w:hyperlink>
      <w:r>
        <w:t xml:space="preserve"> - </w:t>
      </w:r>
      <w:hyperlink w:anchor="P218" w:history="1">
        <w:r>
          <w:rPr>
            <w:color w:val="0000FF"/>
          </w:rPr>
          <w:t>9</w:t>
        </w:r>
      </w:hyperlink>
      <w:r>
        <w:t xml:space="preserve"> настоящего пункта, в регистр получателей государственных услуг в сфере занятости населения.</w:t>
      </w:r>
    </w:p>
    <w:p w:rsidR="00792309" w:rsidRDefault="00792309">
      <w:pPr>
        <w:pStyle w:val="ConsPlusNormal"/>
        <w:jc w:val="center"/>
      </w:pPr>
    </w:p>
    <w:p w:rsidR="00792309" w:rsidRDefault="00792309">
      <w:pPr>
        <w:pStyle w:val="ConsPlusNormal"/>
        <w:jc w:val="center"/>
        <w:outlineLvl w:val="2"/>
      </w:pPr>
      <w:r>
        <w:t>Сроки выполнения административных процедур (действий)</w:t>
      </w:r>
    </w:p>
    <w:p w:rsidR="00792309" w:rsidRDefault="00792309">
      <w:pPr>
        <w:pStyle w:val="ConsPlusNormal"/>
        <w:jc w:val="center"/>
      </w:pPr>
      <w:r>
        <w:t>при предоставлении государственной услуги</w:t>
      </w:r>
    </w:p>
    <w:p w:rsidR="00792309" w:rsidRDefault="00792309">
      <w:pPr>
        <w:pStyle w:val="ConsPlusNormal"/>
        <w:jc w:val="center"/>
      </w:pPr>
    </w:p>
    <w:p w:rsidR="00792309" w:rsidRDefault="00792309">
      <w:pPr>
        <w:pStyle w:val="ConsPlusNormal"/>
        <w:ind w:firstLine="540"/>
        <w:jc w:val="both"/>
      </w:pPr>
      <w:r>
        <w:t>22. Максимально допустимое время предоставления государственной услуги гражданам, впервые обратившимся в государственное учреждение службы занятости населения, не должно превышать 20 минут.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23. Максимально допустимое время предоставления государственной услуги при последующих обращениях граждан не должно превышать 15 минут.</w:t>
      </w:r>
    </w:p>
    <w:p w:rsidR="00792309" w:rsidRDefault="00792309">
      <w:pPr>
        <w:pStyle w:val="ConsPlusNormal"/>
        <w:jc w:val="center"/>
      </w:pPr>
    </w:p>
    <w:p w:rsidR="00792309" w:rsidRDefault="00792309">
      <w:pPr>
        <w:pStyle w:val="ConsPlusNormal"/>
        <w:jc w:val="center"/>
        <w:outlineLvl w:val="2"/>
      </w:pPr>
      <w:r>
        <w:t>Результат предоставления государственной услуги</w:t>
      </w:r>
    </w:p>
    <w:p w:rsidR="00792309" w:rsidRDefault="00792309">
      <w:pPr>
        <w:pStyle w:val="ConsPlusNormal"/>
        <w:jc w:val="center"/>
      </w:pPr>
    </w:p>
    <w:p w:rsidR="00792309" w:rsidRDefault="00792309">
      <w:pPr>
        <w:pStyle w:val="ConsPlusNormal"/>
        <w:ind w:firstLine="540"/>
        <w:jc w:val="both"/>
      </w:pPr>
      <w:r>
        <w:t>24. Результатом предоставления государственной услуги является выдача гражданину направления для участия в общественных работах.</w:t>
      </w:r>
    </w:p>
    <w:p w:rsidR="00792309" w:rsidRDefault="00792309">
      <w:pPr>
        <w:pStyle w:val="ConsPlusNormal"/>
        <w:jc w:val="center"/>
      </w:pPr>
    </w:p>
    <w:p w:rsidR="00792309" w:rsidRDefault="00792309">
      <w:pPr>
        <w:pStyle w:val="ConsPlusNormal"/>
        <w:jc w:val="center"/>
        <w:outlineLvl w:val="2"/>
      </w:pPr>
      <w:r>
        <w:t>Предоставление государственной услуги в электронной</w:t>
      </w:r>
    </w:p>
    <w:p w:rsidR="00792309" w:rsidRDefault="00792309">
      <w:pPr>
        <w:pStyle w:val="ConsPlusNormal"/>
        <w:jc w:val="center"/>
      </w:pPr>
      <w:r>
        <w:t>или иной форме</w:t>
      </w:r>
    </w:p>
    <w:p w:rsidR="00792309" w:rsidRDefault="00792309">
      <w:pPr>
        <w:pStyle w:val="ConsPlusNormal"/>
        <w:jc w:val="center"/>
      </w:pPr>
    </w:p>
    <w:p w:rsidR="00792309" w:rsidRDefault="00792309">
      <w:pPr>
        <w:pStyle w:val="ConsPlusNormal"/>
        <w:ind w:firstLine="540"/>
        <w:jc w:val="both"/>
      </w:pPr>
      <w:r>
        <w:t>25. Гражданам, сведения о которых содержатся в регистре получателей государственных услуг в сфере занятости населения, обеспечивается возможность получения с использованием средств телефонной или электронной связи информации о поступлении от работодателя сведений о наличии свободного рабочего места (вакантной должности) для участия в общественных работах с предложением в течение 3 дней посетить государственное учреждение службы занятости населения.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26. Гражданам в ходе предоставления государственной услуги обеспечивается возможность проведения собеседований с работодателем, в том числе посредством телефонной связи или видеосвязи с использованием сети Интернет.</w:t>
      </w:r>
    </w:p>
    <w:p w:rsidR="00792309" w:rsidRDefault="00792309">
      <w:pPr>
        <w:pStyle w:val="ConsPlusNormal"/>
        <w:jc w:val="center"/>
      </w:pPr>
    </w:p>
    <w:p w:rsidR="00792309" w:rsidRDefault="00792309">
      <w:pPr>
        <w:pStyle w:val="ConsPlusNormal"/>
        <w:jc w:val="center"/>
        <w:outlineLvl w:val="1"/>
      </w:pPr>
      <w:r>
        <w:t>III. Требования к порядку и формам контроля</w:t>
      </w:r>
    </w:p>
    <w:p w:rsidR="00792309" w:rsidRDefault="00792309">
      <w:pPr>
        <w:pStyle w:val="ConsPlusNormal"/>
        <w:jc w:val="center"/>
      </w:pPr>
      <w:r>
        <w:t>за предоставлением государственной услуги</w:t>
      </w:r>
    </w:p>
    <w:p w:rsidR="00792309" w:rsidRDefault="00792309">
      <w:pPr>
        <w:pStyle w:val="ConsPlusNormal"/>
        <w:jc w:val="center"/>
      </w:pPr>
    </w:p>
    <w:p w:rsidR="00792309" w:rsidRDefault="00792309">
      <w:pPr>
        <w:pStyle w:val="ConsPlusNormal"/>
        <w:ind w:firstLine="540"/>
        <w:jc w:val="both"/>
      </w:pPr>
      <w:r>
        <w:t>27. Контроль за предоставлением государственной услуги осуществляется в следующих формах: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1) текущий контроль за предоставлением государственной услуги;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2) контроль за обеспечением государственных гарантий в области содействия занятости населения в части социальной поддержки безработных граждан, включая возможность участия в общественных работах &lt;1&gt;.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&lt;1&gt; Далее - контроль за обеспечением государственных гарантий в области содействия занятости населения.</w:t>
      </w:r>
    </w:p>
    <w:p w:rsidR="00792309" w:rsidRDefault="00792309">
      <w:pPr>
        <w:pStyle w:val="ConsPlusNormal"/>
        <w:jc w:val="center"/>
      </w:pPr>
    </w:p>
    <w:p w:rsidR="00792309" w:rsidRDefault="00792309">
      <w:pPr>
        <w:pStyle w:val="ConsPlusNormal"/>
        <w:jc w:val="center"/>
        <w:outlineLvl w:val="2"/>
      </w:pPr>
      <w:r>
        <w:t>Порядок осуществления текущего контроля за предоставлением</w:t>
      </w:r>
    </w:p>
    <w:p w:rsidR="00792309" w:rsidRDefault="00792309">
      <w:pPr>
        <w:pStyle w:val="ConsPlusNormal"/>
        <w:jc w:val="center"/>
      </w:pPr>
      <w:r>
        <w:t>государственной услуги</w:t>
      </w:r>
    </w:p>
    <w:p w:rsidR="00792309" w:rsidRDefault="00792309">
      <w:pPr>
        <w:pStyle w:val="ConsPlusNormal"/>
        <w:jc w:val="center"/>
      </w:pPr>
    </w:p>
    <w:p w:rsidR="00792309" w:rsidRDefault="00792309">
      <w:pPr>
        <w:pStyle w:val="ConsPlusNormal"/>
        <w:ind w:firstLine="540"/>
        <w:jc w:val="both"/>
      </w:pPr>
      <w:r>
        <w:t>28. Текущий контроль за предоставлением государственной услуги осуществляется директором государственного учреждения службы занятости населения или уполномоченным им работником.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 xml:space="preserve">29. Текущий контроль за предоставлением государственной услуги осуществляется путем проведения проверок соблюдения и исполнения работниками государственного учреждения службы занятости населения административного регламента по предоставлению государственной услуги, утвержденного в установленном в субъекте Российской Федерации порядке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7061; 2012, N 31, ст. 4322) и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Федерации", </w:t>
      </w:r>
      <w:hyperlink r:id="rId14" w:history="1">
        <w:r>
          <w:rPr>
            <w:color w:val="0000FF"/>
          </w:rPr>
          <w:t>Порядка</w:t>
        </w:r>
      </w:hyperlink>
      <w: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утвержденного приказом Министерства здравоохранения и социального развития Российской Федерации от 8 ноября 2010 г. N 972н (зарегистрирован Министерством юстиции Российской Федерации 20 декабря 2010 г. N 19273), требований к заполнению, ведению и </w:t>
      </w:r>
      <w:r>
        <w:lastRenderedPageBreak/>
        <w:t>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:rsidR="00792309" w:rsidRDefault="00792309">
      <w:pPr>
        <w:pStyle w:val="ConsPlusNormal"/>
        <w:jc w:val="center"/>
      </w:pPr>
    </w:p>
    <w:p w:rsidR="00792309" w:rsidRDefault="00792309">
      <w:pPr>
        <w:pStyle w:val="ConsPlusNormal"/>
        <w:jc w:val="center"/>
        <w:outlineLvl w:val="2"/>
      </w:pPr>
      <w:r>
        <w:t>Порядок осуществления контроля</w:t>
      </w:r>
    </w:p>
    <w:p w:rsidR="00792309" w:rsidRDefault="00792309">
      <w:pPr>
        <w:pStyle w:val="ConsPlusNormal"/>
        <w:jc w:val="center"/>
      </w:pPr>
      <w:r>
        <w:t>за обеспечением государственных гарантий в области</w:t>
      </w:r>
    </w:p>
    <w:p w:rsidR="00792309" w:rsidRDefault="00792309">
      <w:pPr>
        <w:pStyle w:val="ConsPlusNormal"/>
        <w:jc w:val="center"/>
      </w:pPr>
      <w:r>
        <w:t>содействия занятости населения</w:t>
      </w:r>
    </w:p>
    <w:p w:rsidR="00792309" w:rsidRDefault="00792309">
      <w:pPr>
        <w:pStyle w:val="ConsPlusNormal"/>
        <w:jc w:val="center"/>
      </w:pPr>
    </w:p>
    <w:p w:rsidR="00792309" w:rsidRDefault="00792309">
      <w:pPr>
        <w:pStyle w:val="ConsPlusNormal"/>
        <w:ind w:firstLine="540"/>
        <w:jc w:val="both"/>
      </w:pPr>
      <w:r>
        <w:t>30. Контроль за обеспечением государственных гарантий в области содействия занятости населения осуществляет Федеральная служба по труду и занятости путем проведения плановых (внеплановых) выездных (документарных) проверок деятельности органов исполнительной власти субъектов Российской Федерации и государственных учреждений службы занятости населения по обеспечению возможности участия безработных граждан в общественных работах.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31. Перечень должностных лиц, уполномоченных на проведение плановых (внеплановых) выездных (документарных) проверок, периодичность осуществления контроля в виде плановых выездных и плановых документарных проверок определяется в установленном порядке Федеральной службой по труду и занятости.</w:t>
      </w:r>
    </w:p>
    <w:p w:rsidR="00792309" w:rsidRDefault="00792309">
      <w:pPr>
        <w:pStyle w:val="ConsPlusNormal"/>
        <w:spacing w:before="220"/>
        <w:ind w:firstLine="540"/>
        <w:jc w:val="both"/>
      </w:pPr>
      <w:r>
        <w:t>32.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:rsidR="00792309" w:rsidRDefault="00792309">
      <w:pPr>
        <w:pStyle w:val="ConsPlusNormal"/>
        <w:ind w:firstLine="540"/>
        <w:jc w:val="both"/>
      </w:pPr>
    </w:p>
    <w:p w:rsidR="00792309" w:rsidRDefault="00792309">
      <w:pPr>
        <w:pStyle w:val="ConsPlusNormal"/>
        <w:ind w:firstLine="540"/>
        <w:jc w:val="both"/>
      </w:pPr>
    </w:p>
    <w:p w:rsidR="00792309" w:rsidRDefault="007923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719" w:rsidRDefault="006E7719">
      <w:bookmarkStart w:id="7" w:name="_GoBack"/>
      <w:bookmarkEnd w:id="7"/>
    </w:p>
    <w:sectPr w:rsidR="006E7719" w:rsidSect="0034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9"/>
    <w:rsid w:val="006E7719"/>
    <w:rsid w:val="0079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CB1F0-A42C-48AD-9417-15AE1568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23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4EF5C8DA26EFCAA715D595B53F99D26964A4B5D19EE193B4D34D0BF8359D48F321C0793D7F3A11A2DC2A0AFEF5CF96B9592D72A4911DD0FE02J" TargetMode="External"/><Relationship Id="rId13" Type="http://schemas.openxmlformats.org/officeDocument/2006/relationships/hyperlink" Target="consultantplus://offline/ref=094EF5C8DA26EFCAA715D595B53F99D26964A4B5D19EE193B4D34D0BF8359D48E12198753F7F2713ABC97C5BB8FA0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4EF5C8DA26EFCAA715D595B53F99D26967A6B6D090E193B4D34D0BF8359D48E12198753F7F2713ABC97C5BB8FA01J" TargetMode="External"/><Relationship Id="rId12" Type="http://schemas.openxmlformats.org/officeDocument/2006/relationships/hyperlink" Target="consultantplus://offline/ref=094EF5C8DA26EFCAA715D595B53F99D26966ACBFD59EE193B4D34D0BF8359D48E12198753F7F2713ABC97C5BB8FA01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4EF5C8DA26EFCAA715D595B53F99D26964A4B5D19EE193B4D34D0BF8359D48F321C07A3F7D3247FB932B56B8A0DC94B8592F73B8F902J" TargetMode="External"/><Relationship Id="rId11" Type="http://schemas.openxmlformats.org/officeDocument/2006/relationships/hyperlink" Target="consultantplus://offline/ref=094EF5C8DA26EFCAA715D595B53F99D26964A4B5D19EE193B4D34D0BF8359D48F321C0793D7F3A11A2DC2A0AFEF5CF96B9592D72A4911DD0FE02J" TargetMode="External"/><Relationship Id="rId5" Type="http://schemas.openxmlformats.org/officeDocument/2006/relationships/hyperlink" Target="consultantplus://offline/ref=094EF5C8DA26EFCAA715D595B53F99D26964A4B5D19EE193B4D34D0BF8359D48F321C07A387C3247FB932B56B8A0DC94B8592F73B8F902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4EF5C8DA26EFCAA715D595B53F99D26964A4B5D19EE193B4D34D0BF8359D48F321C0793D7F3A11A2DC2A0AFEF5CF96B9592D72A4911DD0FE0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4EF5C8DA26EFCAA715D595B53F99D26964A4B5D19EE193B4D34D0BF8359D48F321C0793D7F3A11A2DC2A0AFEF5CF96B9592D72A4911DD0FE02J" TargetMode="External"/><Relationship Id="rId14" Type="http://schemas.openxmlformats.org/officeDocument/2006/relationships/hyperlink" Target="consultantplus://offline/ref=094EF5C8DA26EFCAA715D595B53F99D26960A5B0D991E193B4D34D0BF8359D48F321C0793D7F3912A8DC2A0AFEF5CF96B9592D72A4911DD0FE0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3994</Words>
  <Characters>22769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2021-01-20T09:52:00Z</dcterms:created>
  <dcterms:modified xsi:type="dcterms:W3CDTF">2021-01-20T09:52:00Z</dcterms:modified>
</cp:coreProperties>
</file>