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95" w:rsidRDefault="00401C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1C95" w:rsidRDefault="00401C95">
      <w:pPr>
        <w:pStyle w:val="ConsPlusNormal"/>
        <w:jc w:val="both"/>
        <w:outlineLvl w:val="0"/>
      </w:pPr>
    </w:p>
    <w:p w:rsidR="00401C95" w:rsidRDefault="00401C95">
      <w:pPr>
        <w:pStyle w:val="ConsPlusTitle"/>
        <w:jc w:val="center"/>
        <w:outlineLvl w:val="0"/>
      </w:pPr>
      <w:r>
        <w:t>АДМИНИСТРАЦИЯ СМОЛЕНСКОЙ ОБЛАСТИ</w:t>
      </w:r>
    </w:p>
    <w:p w:rsidR="00401C95" w:rsidRDefault="00401C95">
      <w:pPr>
        <w:pStyle w:val="ConsPlusTitle"/>
        <w:jc w:val="both"/>
      </w:pPr>
    </w:p>
    <w:p w:rsidR="00401C95" w:rsidRDefault="00401C95">
      <w:pPr>
        <w:pStyle w:val="ConsPlusTitle"/>
        <w:jc w:val="center"/>
      </w:pPr>
      <w:r>
        <w:t>ПОСТАНОВЛЕНИЕ</w:t>
      </w:r>
    </w:p>
    <w:p w:rsidR="00401C95" w:rsidRDefault="00401C95">
      <w:pPr>
        <w:pStyle w:val="ConsPlusTitle"/>
        <w:jc w:val="center"/>
      </w:pPr>
      <w:r>
        <w:t>от 27 сентября 2013 г. N 721</w:t>
      </w:r>
    </w:p>
    <w:p w:rsidR="00401C95" w:rsidRDefault="00401C95">
      <w:pPr>
        <w:pStyle w:val="ConsPlusTitle"/>
        <w:jc w:val="both"/>
      </w:pPr>
    </w:p>
    <w:p w:rsidR="00401C95" w:rsidRDefault="00401C95">
      <w:pPr>
        <w:pStyle w:val="ConsPlusTitle"/>
        <w:jc w:val="center"/>
      </w:pPr>
      <w:r>
        <w:t>ОБ УТВЕРЖДЕНИИ ПОРЯДКА ПРЕДОСТАВЛЕНИЯ ФИНАНСОВОЙ ПОДДЕРЖКИ</w:t>
      </w:r>
    </w:p>
    <w:p w:rsidR="00401C95" w:rsidRDefault="00401C95">
      <w:pPr>
        <w:pStyle w:val="ConsPlusTitle"/>
        <w:jc w:val="center"/>
      </w:pPr>
      <w:r>
        <w:t>БЕЗРАБОТНЫМ ГРАЖДАНАМ И ЖЕНЩИНАМ В ПЕРИОД ОТПУСКА ПО УХОДУ</w:t>
      </w:r>
    </w:p>
    <w:p w:rsidR="00401C95" w:rsidRDefault="00401C95">
      <w:pPr>
        <w:pStyle w:val="ConsPlusTitle"/>
        <w:jc w:val="center"/>
      </w:pPr>
      <w:r>
        <w:t>ЗА РЕБЕНКОМ ДО ДОСТИЖЕНИЯ ИМ ВОЗРАСТА ТРЕХ ЛЕТ,</w:t>
      </w:r>
    </w:p>
    <w:p w:rsidR="00401C95" w:rsidRDefault="00401C95">
      <w:pPr>
        <w:pStyle w:val="ConsPlusTitle"/>
        <w:jc w:val="center"/>
      </w:pPr>
      <w:r>
        <w:t>А ТАКЖЕ НЕЗАНЯТЫМ ГРАЖДАНАМ, КОТОРЫМ В СООТВЕТСТВИИ</w:t>
      </w:r>
    </w:p>
    <w:p w:rsidR="00401C95" w:rsidRDefault="00401C95">
      <w:pPr>
        <w:pStyle w:val="ConsPlusTitle"/>
        <w:jc w:val="center"/>
      </w:pPr>
      <w:r>
        <w:t>С ЗАКОНОДАТЕЛЬСТВОМ РОССИЙСКОЙ ФЕДЕРАЦИИ НАЗНАЧЕНА</w:t>
      </w:r>
    </w:p>
    <w:p w:rsidR="00401C95" w:rsidRDefault="00401C95">
      <w:pPr>
        <w:pStyle w:val="ConsPlusTitle"/>
        <w:jc w:val="center"/>
      </w:pPr>
      <w:r>
        <w:t>СТРАХОВАЯ ПЕНСИЯ ПО СТАРОСТИ И КОТОРЫЕ СТРЕМЯТСЯ</w:t>
      </w:r>
    </w:p>
    <w:p w:rsidR="00401C95" w:rsidRDefault="00401C95">
      <w:pPr>
        <w:pStyle w:val="ConsPlusTitle"/>
        <w:jc w:val="center"/>
      </w:pPr>
      <w:r>
        <w:t>ВОЗОБНОВИТЬ ТРУДОВУЮ ДЕЯТЕЛЬНОСТЬ, НАПРАВЛЕННЫМ</w:t>
      </w:r>
    </w:p>
    <w:p w:rsidR="00401C95" w:rsidRDefault="00401C95">
      <w:pPr>
        <w:pStyle w:val="ConsPlusTitle"/>
        <w:jc w:val="center"/>
      </w:pPr>
      <w:r>
        <w:t>ГОСУДАРСТВЕННОЙ СЛУЖБОЙ ЗАНЯТОСТИ НАСЕЛЕНИЯ</w:t>
      </w:r>
    </w:p>
    <w:p w:rsidR="00401C95" w:rsidRDefault="00401C95">
      <w:pPr>
        <w:pStyle w:val="ConsPlusTitle"/>
        <w:jc w:val="center"/>
      </w:pPr>
      <w:r>
        <w:t>ДЛЯ ПРОХОЖДЕНИЯ ПРОФЕССИОНАЛЬНОГО ОБУЧЕНИЯ</w:t>
      </w:r>
    </w:p>
    <w:p w:rsidR="00401C95" w:rsidRDefault="00401C95">
      <w:pPr>
        <w:pStyle w:val="ConsPlusTitle"/>
        <w:jc w:val="center"/>
      </w:pPr>
      <w:r>
        <w:t>ИЛИ ПОЛУЧЕНИЯ ДОПОЛНИТЕЛЬНОГО ПРОФЕССИОНАЛЬНОГО</w:t>
      </w:r>
    </w:p>
    <w:p w:rsidR="00401C95" w:rsidRDefault="00401C95">
      <w:pPr>
        <w:pStyle w:val="ConsPlusTitle"/>
        <w:jc w:val="center"/>
      </w:pPr>
      <w:r>
        <w:t>ОБРАЗОВАНИЯ В ДРУГУЮ МЕСТНОСТЬ</w:t>
      </w:r>
    </w:p>
    <w:p w:rsidR="00401C95" w:rsidRDefault="00401C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C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C95" w:rsidRDefault="00401C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C95" w:rsidRDefault="00401C9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401C95" w:rsidRDefault="00401C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5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22.08.2018 </w:t>
            </w:r>
            <w:hyperlink r:id="rId6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C95" w:rsidRDefault="00401C95">
      <w:pPr>
        <w:pStyle w:val="ConsPlusNormal"/>
        <w:jc w:val="both"/>
      </w:pPr>
    </w:p>
    <w:p w:rsidR="00401C95" w:rsidRDefault="00401C9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 Администрация Смоленской области постановляет: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местность.</w:t>
      </w:r>
    </w:p>
    <w:p w:rsidR="00401C95" w:rsidRDefault="00401C9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29.04.2015 N 261)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29.12.2011 N 920 "Об утверждении Порядка предоставления финансовой поддержки безработным гражданам и женщинам в период отпуска по уходу за ребенком до достижения им возраста трех лет, направленным государственной службой занятости населения на профессиональную подготовку, переподготовку и повышение квалификации в другую местность".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3. Настоящее постановление распространяет свое действие на правоотношения, возникшие с 1 сентября 2013 года.</w:t>
      </w:r>
    </w:p>
    <w:p w:rsidR="00401C95" w:rsidRDefault="00401C95">
      <w:pPr>
        <w:pStyle w:val="ConsPlusNormal"/>
        <w:jc w:val="both"/>
      </w:pPr>
    </w:p>
    <w:p w:rsidR="00401C95" w:rsidRDefault="00401C95">
      <w:pPr>
        <w:pStyle w:val="ConsPlusNormal"/>
        <w:jc w:val="right"/>
      </w:pPr>
      <w:r>
        <w:t>Губернатор</w:t>
      </w:r>
    </w:p>
    <w:p w:rsidR="00401C95" w:rsidRDefault="00401C95">
      <w:pPr>
        <w:pStyle w:val="ConsPlusNormal"/>
        <w:jc w:val="right"/>
      </w:pPr>
      <w:r>
        <w:t>Смоленской области</w:t>
      </w:r>
    </w:p>
    <w:p w:rsidR="00401C95" w:rsidRDefault="00401C95">
      <w:pPr>
        <w:pStyle w:val="ConsPlusNormal"/>
        <w:jc w:val="right"/>
      </w:pPr>
      <w:r>
        <w:t>А.В.ОСТРОВСКИЙ</w:t>
      </w:r>
    </w:p>
    <w:p w:rsidR="00401C95" w:rsidRDefault="00401C95">
      <w:pPr>
        <w:pStyle w:val="ConsPlusNormal"/>
        <w:jc w:val="both"/>
      </w:pPr>
    </w:p>
    <w:p w:rsidR="00401C95" w:rsidRDefault="00401C95">
      <w:pPr>
        <w:pStyle w:val="ConsPlusNormal"/>
        <w:jc w:val="both"/>
      </w:pPr>
    </w:p>
    <w:p w:rsidR="00401C95" w:rsidRDefault="00401C95">
      <w:pPr>
        <w:pStyle w:val="ConsPlusNormal"/>
        <w:jc w:val="both"/>
      </w:pPr>
    </w:p>
    <w:p w:rsidR="00401C95" w:rsidRDefault="00401C95">
      <w:pPr>
        <w:pStyle w:val="ConsPlusNormal"/>
        <w:jc w:val="both"/>
      </w:pPr>
    </w:p>
    <w:p w:rsidR="00401C95" w:rsidRDefault="00401C95">
      <w:pPr>
        <w:pStyle w:val="ConsPlusNormal"/>
        <w:jc w:val="both"/>
      </w:pPr>
    </w:p>
    <w:p w:rsidR="00401C95" w:rsidRDefault="00401C95">
      <w:pPr>
        <w:pStyle w:val="ConsPlusNormal"/>
        <w:jc w:val="right"/>
        <w:outlineLvl w:val="0"/>
      </w:pPr>
      <w:r>
        <w:t>Утвержден</w:t>
      </w:r>
    </w:p>
    <w:p w:rsidR="00401C95" w:rsidRDefault="00401C95">
      <w:pPr>
        <w:pStyle w:val="ConsPlusNormal"/>
        <w:jc w:val="right"/>
      </w:pPr>
      <w:r>
        <w:lastRenderedPageBreak/>
        <w:t>постановлением</w:t>
      </w:r>
    </w:p>
    <w:p w:rsidR="00401C95" w:rsidRDefault="00401C95">
      <w:pPr>
        <w:pStyle w:val="ConsPlusNormal"/>
        <w:jc w:val="right"/>
      </w:pPr>
      <w:r>
        <w:t>Администрации</w:t>
      </w:r>
    </w:p>
    <w:p w:rsidR="00401C95" w:rsidRDefault="00401C95">
      <w:pPr>
        <w:pStyle w:val="ConsPlusNormal"/>
        <w:jc w:val="right"/>
      </w:pPr>
      <w:r>
        <w:t>Смоленской области</w:t>
      </w:r>
    </w:p>
    <w:p w:rsidR="00401C95" w:rsidRDefault="00401C95">
      <w:pPr>
        <w:pStyle w:val="ConsPlusNormal"/>
        <w:jc w:val="right"/>
      </w:pPr>
      <w:r>
        <w:t>от 27.09.2013 N 721</w:t>
      </w:r>
    </w:p>
    <w:p w:rsidR="00401C95" w:rsidRDefault="00401C95">
      <w:pPr>
        <w:pStyle w:val="ConsPlusNormal"/>
        <w:jc w:val="both"/>
      </w:pPr>
    </w:p>
    <w:p w:rsidR="00401C95" w:rsidRDefault="00401C95">
      <w:pPr>
        <w:pStyle w:val="ConsPlusTitle"/>
        <w:jc w:val="center"/>
      </w:pPr>
      <w:bookmarkStart w:id="0" w:name="P41"/>
      <w:bookmarkEnd w:id="0"/>
      <w:r>
        <w:t>ПОРЯДОК</w:t>
      </w:r>
    </w:p>
    <w:p w:rsidR="00401C95" w:rsidRDefault="00401C95">
      <w:pPr>
        <w:pStyle w:val="ConsPlusTitle"/>
        <w:jc w:val="center"/>
      </w:pPr>
      <w:r>
        <w:t>ПРЕДОСТАВЛЕНИЯ ФИНАНСОВОЙ ПОДДЕРЖКИ БЕЗРАБОТНЫМ ГРАЖДАНАМ</w:t>
      </w:r>
    </w:p>
    <w:p w:rsidR="00401C95" w:rsidRDefault="00401C95">
      <w:pPr>
        <w:pStyle w:val="ConsPlusTitle"/>
        <w:jc w:val="center"/>
      </w:pPr>
      <w:r>
        <w:t>И ЖЕНЩИНАМ В ПЕРИОД ОТПУСКА ПО УХОДУ ЗА РЕБЕНКОМ</w:t>
      </w:r>
    </w:p>
    <w:p w:rsidR="00401C95" w:rsidRDefault="00401C95">
      <w:pPr>
        <w:pStyle w:val="ConsPlusTitle"/>
        <w:jc w:val="center"/>
      </w:pPr>
      <w:r>
        <w:t>ДО ДОСТИЖЕНИЯ ИМ ВОЗРАСТА ТРЕХ ЛЕТ, А ТАКЖЕ НЕЗАНЯТЫМ</w:t>
      </w:r>
    </w:p>
    <w:p w:rsidR="00401C95" w:rsidRDefault="00401C95">
      <w:pPr>
        <w:pStyle w:val="ConsPlusTitle"/>
        <w:jc w:val="center"/>
      </w:pPr>
      <w:r>
        <w:t>ГРАЖДАНАМ, КОТОРЫМ В СООТВЕТСТВИИ С ЗАКОНОДАТЕЛЬСТВОМ</w:t>
      </w:r>
    </w:p>
    <w:p w:rsidR="00401C95" w:rsidRDefault="00401C95">
      <w:pPr>
        <w:pStyle w:val="ConsPlusTitle"/>
        <w:jc w:val="center"/>
      </w:pPr>
      <w:r>
        <w:t>РОССИЙСКОЙ ФЕДЕРАЦИИ НАЗНАЧЕНА СТРАХОВАЯ ПЕНСИЯ</w:t>
      </w:r>
    </w:p>
    <w:p w:rsidR="00401C95" w:rsidRDefault="00401C95">
      <w:pPr>
        <w:pStyle w:val="ConsPlusTitle"/>
        <w:jc w:val="center"/>
      </w:pPr>
      <w:r>
        <w:t>ПО СТАРОСТИ И КОТОРЫЕ СТРЕМЯТСЯ ВОЗОБНОВИТЬ</w:t>
      </w:r>
    </w:p>
    <w:p w:rsidR="00401C95" w:rsidRDefault="00401C95">
      <w:pPr>
        <w:pStyle w:val="ConsPlusTitle"/>
        <w:jc w:val="center"/>
      </w:pPr>
      <w:r>
        <w:t>ТРУДОВУЮ ДЕЯТЕЛЬНОСТЬ, НАПРАВЛЕННЫМ ГОСУДАРСТВЕННОЙ</w:t>
      </w:r>
    </w:p>
    <w:p w:rsidR="00401C95" w:rsidRDefault="00401C95">
      <w:pPr>
        <w:pStyle w:val="ConsPlusTitle"/>
        <w:jc w:val="center"/>
      </w:pPr>
      <w:r>
        <w:t>СЛУЖБОЙ ЗАНЯТОСТИ НАСЕЛЕНИЯ ДЛЯ ПРОХОЖДЕНИЯ</w:t>
      </w:r>
    </w:p>
    <w:p w:rsidR="00401C95" w:rsidRDefault="00401C95">
      <w:pPr>
        <w:pStyle w:val="ConsPlusTitle"/>
        <w:jc w:val="center"/>
      </w:pPr>
      <w:r>
        <w:t>ПРОФЕССИОНАЛЬНОГО ОБУЧЕНИЯ ИЛИ ПОЛУЧЕНИЯ ДОПОЛНИТЕЛЬНОГО</w:t>
      </w:r>
    </w:p>
    <w:p w:rsidR="00401C95" w:rsidRDefault="00401C95">
      <w:pPr>
        <w:pStyle w:val="ConsPlusTitle"/>
        <w:jc w:val="center"/>
      </w:pPr>
      <w:r>
        <w:t>ПРОФЕССИОНАЛЬНОГО ОБРАЗОВАНИЯ В ДРУГУЮ МЕСТНОСТЬ</w:t>
      </w:r>
    </w:p>
    <w:p w:rsidR="00401C95" w:rsidRDefault="00401C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C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C95" w:rsidRDefault="00401C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C95" w:rsidRDefault="00401C9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401C95" w:rsidRDefault="00401C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10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22.08.2018 </w:t>
            </w:r>
            <w:hyperlink r:id="rId11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C95" w:rsidRDefault="00401C95">
      <w:pPr>
        <w:pStyle w:val="ConsPlusNormal"/>
        <w:jc w:val="both"/>
      </w:pPr>
    </w:p>
    <w:p w:rsidR="00401C95" w:rsidRDefault="00401C95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hyperlink r:id="rId12" w:history="1">
        <w:r>
          <w:rPr>
            <w:color w:val="0000FF"/>
          </w:rPr>
          <w:t>пунктом 2 статьи 23</w:t>
        </w:r>
      </w:hyperlink>
      <w:r>
        <w:t xml:space="preserve"> Закона Российской Федерации "О занятости населения в Российской Федерации" определяет условия предоставления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 (далее соответственно - финансовая поддержка, безработные граждане, женщины, пенсионеры), а также размеры финансовой поддержки.</w:t>
      </w:r>
    </w:p>
    <w:p w:rsidR="00401C95" w:rsidRDefault="00401C9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29.04.2015 N 261)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2. Предоставление финансовой поддержки осуществляется областными государственными казенными учреждениями службы занятости населения (центрами занятости населения) (далее - центры занятости населения).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3. При направлении центрами занятости населения безработных граждан, женщин, пенсионеров для прохождения профессионального обучения или получения дополнительного профессионального образования в другую местность (далее также - обучение) им оказывается финансовая поддержка, включающая в себя: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- оплату стоимости проезда к месту обучения и обратно;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- суточные расходы за время следования к месту обучения и обратно;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- оплату найма жилого помещения на время обучения.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4. Финансовая поддержка в связи с направлением на обучение осуществляется центрами занятости населения путем возмещения расходов в следующих размерах: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4.1. Оплата стоимости проезда к месту обучения и обратно производится безработному гражданину, женщине, пенсионеру в размере фактических расходов, подтвержденных проездными документами, но не выше стоимости проезда: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lastRenderedPageBreak/>
        <w:t>- железнодорожным транспортом - в плацкартном вагоне пассажирского поезда;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- морским транспортом - на местах IV - V категории кают судов транспортных линий (при наличии на судне), а при отсутствии спальных мест - на сидячих местах;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- 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- воздушным транспортом - в салоне экономического (низшего) класса самолетов;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- автомобильным транспортом - в автобусах междугородного сообщения.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4.2. Суточные расходы за время следования к месту обучения и обратно выплачиваются безработному гражданину, женщине, пенсионеру центром занятости населения в размере 100 рублей за каждый день нахождения в пути следования к месту обучения и обратно.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4.3. Оплата стоимости ежедневного проезда от места постоянного проживания до места учебы и обратно производится безработному гражданину, женщине, пенсионеру в случаях, когда стоимость проезда за весь период обучения ниже стоимости найма жилого помещения за этот период.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4.4. Оплата найма жилого помещения на время обучения (кроме случаев, когда направленным на обучение безработному гражданину, женщине, пенсионеру предоставляется бесплатное жилое помещение) производится безработному гражданину, женщине, пенсионеру центрами занятости населения в размере фактических расходов, подтвержденных соответствующими документами, но не более 550 рублей в сутки, при отсутствии документов, подтверждающих эти расходы, - 12 рублей в сутки.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 xml:space="preserve">5. Для получения финансовой поддержки безработный гражданин, женщина, пенсионер обращаются в центр занятости населения, направивший их на обучение, с </w:t>
      </w:r>
      <w:hyperlink w:anchor="P126" w:history="1">
        <w:r>
          <w:rPr>
            <w:color w:val="0000FF"/>
          </w:rPr>
          <w:t>заявлением</w:t>
        </w:r>
      </w:hyperlink>
      <w:r>
        <w:t xml:space="preserve"> о возмещении расходов на проезд к месту обучения в другую местность и обратно, суточных расходов за время следования к месту обучения и обратно, расходов по найму жилого помещения на время обучения (далее также - заявление о возмещении расходов) по форме согласно приложению к настоящему Порядку с приложением к нему документов, подтверждающих расходы на проезд к месту обучения в другую местность и обратно, проживание в период обучения, суточные расходы.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6. Средства на выплату финансовой поддержки зачисляются центром занятости населения в срок не позднее пяти рабочих дней со дня представления безработным гражданином, женщиной, пенсионером заявления о возмещении расходов, документов, подтверждающих произведенные расходы, на лицевой счет, открытый безработным гражданином, женщиной, пенсионером в кредитной организации, или по желанию безработного гражданина, женщины, пенсионера перечисляются через организации федеральной почтовой связи на основании соглашений (договоров), заключаемых центрами занятости населения с кредитными организациям и (или) организациями федеральной почтовой связи.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В соглашениях (договорах) с кредитными организациями предусматривается оплата центром занятости населения услуг по зачислению и выплате (доставке) финансовой поддержки в пределах 0,5 процента выплаченных сумм без учета налога на добавленную стоимость, если эти выплаты не осуществляются через организации федеральной почтовой связи.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 xml:space="preserve">7. При согласии безработного гражданина, женщины, пенсионера, направленных на обучение, центр занятости населения производит оплату организации, осуществляющей образовательную деятельность, имеющей общежитие, расходов за проживание безработного гражданина, женщины, пенсионера в общежитии указанной организации. При этом заключается трехсторонний договор на проживание между центром занятости населения, организацией, </w:t>
      </w:r>
      <w:r>
        <w:lastRenderedPageBreak/>
        <w:t>осуществляющей образовательную деятельность, и безработным гражданином, женщиной, пенсионером.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Оплата расходов за проживание безработного гражданина, женщины, пенсионера производится центром занятости населения на основании представленного организацией, осуществляющей образовательную деятельность (за исключением автономного образовательного учреждения, находящегося в ведении Департамента государственной службы занятости населения Смоленской области) (далее - автономное образовательное учреждение), счета на оплату проживания безработного гражданина, женщины, пенсионера в общежитии организации, осуществляющей образовательную деятельность, и акта выполненных работ по оказанию услуг в размере фактических расходов, но не более 550 рублей в сутки.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>Средства по оплате расходов за проживание безработного гражданина, женщины, пенсионера в общежитии автономного образовательного учреждения предоставляются автономному образовательному учреждению в виде субсидии на иные цели, не связанные с оказанием им в соответствии с государственным заданием государственных услуг.</w:t>
      </w:r>
    </w:p>
    <w:p w:rsidR="00401C95" w:rsidRDefault="00401C95">
      <w:pPr>
        <w:pStyle w:val="ConsPlusNormal"/>
        <w:spacing w:before="220"/>
        <w:ind w:firstLine="540"/>
        <w:jc w:val="both"/>
      </w:pPr>
      <w:r>
        <w:t xml:space="preserve">8. Информация о предоставлении финансовой поддержки в соответствии с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401C95" w:rsidRDefault="00401C95">
      <w:pPr>
        <w:pStyle w:val="ConsPlusNormal"/>
        <w:jc w:val="both"/>
      </w:pPr>
      <w:r>
        <w:t xml:space="preserve">(п. 8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22.08.2018 N 551)</w:t>
      </w:r>
    </w:p>
    <w:p w:rsidR="00401C95" w:rsidRDefault="00401C95">
      <w:pPr>
        <w:pStyle w:val="ConsPlusNormal"/>
        <w:jc w:val="both"/>
      </w:pPr>
    </w:p>
    <w:p w:rsidR="00401C95" w:rsidRDefault="00401C95">
      <w:pPr>
        <w:pStyle w:val="ConsPlusNormal"/>
        <w:jc w:val="both"/>
      </w:pPr>
    </w:p>
    <w:p w:rsidR="00401C95" w:rsidRDefault="00401C95">
      <w:pPr>
        <w:pStyle w:val="ConsPlusNormal"/>
        <w:jc w:val="both"/>
      </w:pPr>
    </w:p>
    <w:p w:rsidR="00401C95" w:rsidRDefault="00401C95">
      <w:pPr>
        <w:pStyle w:val="ConsPlusNormal"/>
        <w:jc w:val="both"/>
      </w:pPr>
    </w:p>
    <w:p w:rsidR="00401C95" w:rsidRDefault="00401C95">
      <w:pPr>
        <w:pStyle w:val="ConsPlusNormal"/>
        <w:jc w:val="both"/>
      </w:pPr>
    </w:p>
    <w:p w:rsidR="00401C95" w:rsidRDefault="00401C95">
      <w:pPr>
        <w:pStyle w:val="ConsPlusNormal"/>
        <w:jc w:val="right"/>
        <w:outlineLvl w:val="1"/>
      </w:pPr>
      <w:r>
        <w:t>Приложение</w:t>
      </w:r>
    </w:p>
    <w:p w:rsidR="00401C95" w:rsidRDefault="00401C95">
      <w:pPr>
        <w:pStyle w:val="ConsPlusNormal"/>
        <w:jc w:val="right"/>
      </w:pPr>
      <w:r>
        <w:t>к Порядку</w:t>
      </w:r>
    </w:p>
    <w:p w:rsidR="00401C95" w:rsidRDefault="00401C95">
      <w:pPr>
        <w:pStyle w:val="ConsPlusNormal"/>
        <w:jc w:val="right"/>
      </w:pPr>
      <w:r>
        <w:t>предоставления финансовой</w:t>
      </w:r>
    </w:p>
    <w:p w:rsidR="00401C95" w:rsidRDefault="00401C95">
      <w:pPr>
        <w:pStyle w:val="ConsPlusNormal"/>
        <w:jc w:val="right"/>
      </w:pPr>
      <w:r>
        <w:t>поддержки безработным</w:t>
      </w:r>
    </w:p>
    <w:p w:rsidR="00401C95" w:rsidRDefault="00401C95">
      <w:pPr>
        <w:pStyle w:val="ConsPlusNormal"/>
        <w:jc w:val="right"/>
      </w:pPr>
      <w:r>
        <w:t>гражданам и женщинам в период</w:t>
      </w:r>
    </w:p>
    <w:p w:rsidR="00401C95" w:rsidRDefault="00401C95">
      <w:pPr>
        <w:pStyle w:val="ConsPlusNormal"/>
        <w:jc w:val="right"/>
      </w:pPr>
      <w:r>
        <w:t>отпуска по уходу за ребенком</w:t>
      </w:r>
    </w:p>
    <w:p w:rsidR="00401C95" w:rsidRDefault="00401C95">
      <w:pPr>
        <w:pStyle w:val="ConsPlusNormal"/>
        <w:jc w:val="right"/>
      </w:pPr>
      <w:r>
        <w:t>до достижения им возраста трех лет,</w:t>
      </w:r>
    </w:p>
    <w:p w:rsidR="00401C95" w:rsidRDefault="00401C95">
      <w:pPr>
        <w:pStyle w:val="ConsPlusNormal"/>
        <w:jc w:val="right"/>
      </w:pPr>
      <w:r>
        <w:t>а также незанятым гражданам,</w:t>
      </w:r>
    </w:p>
    <w:p w:rsidR="00401C95" w:rsidRDefault="00401C95">
      <w:pPr>
        <w:pStyle w:val="ConsPlusNormal"/>
        <w:jc w:val="right"/>
      </w:pPr>
      <w:r>
        <w:t>которым в соответствии</w:t>
      </w:r>
    </w:p>
    <w:p w:rsidR="00401C95" w:rsidRDefault="00401C95">
      <w:pPr>
        <w:pStyle w:val="ConsPlusNormal"/>
        <w:jc w:val="right"/>
      </w:pPr>
      <w:r>
        <w:t>с законодательством Российской</w:t>
      </w:r>
    </w:p>
    <w:p w:rsidR="00401C95" w:rsidRDefault="00401C95">
      <w:pPr>
        <w:pStyle w:val="ConsPlusNormal"/>
        <w:jc w:val="right"/>
      </w:pPr>
      <w:r>
        <w:t>Федерации назначена страховая</w:t>
      </w:r>
    </w:p>
    <w:p w:rsidR="00401C95" w:rsidRDefault="00401C95">
      <w:pPr>
        <w:pStyle w:val="ConsPlusNormal"/>
        <w:jc w:val="right"/>
      </w:pPr>
      <w:r>
        <w:t>пенсия по старости и которые</w:t>
      </w:r>
    </w:p>
    <w:p w:rsidR="00401C95" w:rsidRDefault="00401C95">
      <w:pPr>
        <w:pStyle w:val="ConsPlusNormal"/>
        <w:jc w:val="right"/>
      </w:pPr>
      <w:r>
        <w:t>стремятся возобновить трудовую</w:t>
      </w:r>
    </w:p>
    <w:p w:rsidR="00401C95" w:rsidRDefault="00401C95">
      <w:pPr>
        <w:pStyle w:val="ConsPlusNormal"/>
        <w:jc w:val="right"/>
      </w:pPr>
      <w:r>
        <w:t>деятельность, направленным</w:t>
      </w:r>
    </w:p>
    <w:p w:rsidR="00401C95" w:rsidRDefault="00401C95">
      <w:pPr>
        <w:pStyle w:val="ConsPlusNormal"/>
        <w:jc w:val="right"/>
      </w:pPr>
      <w:r>
        <w:t>государственной службой занятости</w:t>
      </w:r>
    </w:p>
    <w:p w:rsidR="00401C95" w:rsidRDefault="00401C95">
      <w:pPr>
        <w:pStyle w:val="ConsPlusNormal"/>
        <w:jc w:val="right"/>
      </w:pPr>
      <w:r>
        <w:t>населения для прохождения</w:t>
      </w:r>
    </w:p>
    <w:p w:rsidR="00401C95" w:rsidRDefault="00401C95">
      <w:pPr>
        <w:pStyle w:val="ConsPlusNormal"/>
        <w:jc w:val="right"/>
      </w:pPr>
      <w:r>
        <w:t>профессионального обучения</w:t>
      </w:r>
    </w:p>
    <w:p w:rsidR="00401C95" w:rsidRDefault="00401C95">
      <w:pPr>
        <w:pStyle w:val="ConsPlusNormal"/>
        <w:jc w:val="right"/>
      </w:pPr>
      <w:r>
        <w:t>или получения дополнительного</w:t>
      </w:r>
    </w:p>
    <w:p w:rsidR="00401C95" w:rsidRDefault="00401C95">
      <w:pPr>
        <w:pStyle w:val="ConsPlusNormal"/>
        <w:jc w:val="right"/>
      </w:pPr>
      <w:r>
        <w:t>профессионального образования</w:t>
      </w:r>
    </w:p>
    <w:p w:rsidR="00401C95" w:rsidRDefault="00401C95">
      <w:pPr>
        <w:pStyle w:val="ConsPlusNormal"/>
        <w:jc w:val="right"/>
      </w:pPr>
      <w:r>
        <w:t>в другую местность</w:t>
      </w:r>
    </w:p>
    <w:p w:rsidR="00401C95" w:rsidRDefault="00401C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C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C95" w:rsidRDefault="00401C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C95" w:rsidRDefault="00401C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401C95" w:rsidRDefault="00401C95">
            <w:pPr>
              <w:pStyle w:val="ConsPlusNormal"/>
              <w:jc w:val="center"/>
            </w:pPr>
            <w:r>
              <w:rPr>
                <w:color w:val="392C69"/>
              </w:rPr>
              <w:t>от 29.04.2015 N 261)</w:t>
            </w:r>
          </w:p>
        </w:tc>
      </w:tr>
    </w:tbl>
    <w:p w:rsidR="00401C95" w:rsidRDefault="00401C95">
      <w:pPr>
        <w:pStyle w:val="ConsPlusNormal"/>
        <w:jc w:val="both"/>
      </w:pPr>
    </w:p>
    <w:p w:rsidR="00401C95" w:rsidRDefault="00401C95">
      <w:pPr>
        <w:pStyle w:val="ConsPlusNormal"/>
        <w:jc w:val="right"/>
      </w:pPr>
      <w:r>
        <w:lastRenderedPageBreak/>
        <w:t>Форма</w:t>
      </w:r>
    </w:p>
    <w:p w:rsidR="00401C95" w:rsidRDefault="00401C95">
      <w:pPr>
        <w:pStyle w:val="ConsPlusNormal"/>
        <w:jc w:val="both"/>
      </w:pPr>
    </w:p>
    <w:p w:rsidR="00401C95" w:rsidRDefault="00401C95">
      <w:pPr>
        <w:pStyle w:val="ConsPlusNonformat"/>
        <w:jc w:val="both"/>
      </w:pPr>
      <w:r>
        <w:t xml:space="preserve">                                      Директору   смоленского    областного</w:t>
      </w:r>
    </w:p>
    <w:p w:rsidR="00401C95" w:rsidRDefault="00401C95">
      <w:pPr>
        <w:pStyle w:val="ConsPlusNonformat"/>
        <w:jc w:val="both"/>
      </w:pPr>
      <w:r>
        <w:t xml:space="preserve">                                      государственного            казенного</w:t>
      </w:r>
    </w:p>
    <w:p w:rsidR="00401C95" w:rsidRDefault="00401C95">
      <w:pPr>
        <w:pStyle w:val="ConsPlusNonformat"/>
        <w:jc w:val="both"/>
      </w:pPr>
      <w:r>
        <w:t xml:space="preserve">                                      учреждения "Центр занятости населения</w:t>
      </w:r>
    </w:p>
    <w:p w:rsidR="00401C95" w:rsidRDefault="00401C95">
      <w:pPr>
        <w:pStyle w:val="ConsPlusNonformat"/>
        <w:jc w:val="both"/>
      </w:pPr>
      <w:r>
        <w:t xml:space="preserve">                                      ____________________________________"</w:t>
      </w:r>
    </w:p>
    <w:p w:rsidR="00401C95" w:rsidRDefault="00401C95">
      <w:pPr>
        <w:pStyle w:val="ConsPlusNonformat"/>
        <w:jc w:val="both"/>
      </w:pPr>
      <w:r>
        <w:t xml:space="preserve">                                                города (района)</w:t>
      </w:r>
    </w:p>
    <w:p w:rsidR="00401C95" w:rsidRDefault="00401C9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01C95" w:rsidRDefault="00401C95">
      <w:pPr>
        <w:pStyle w:val="ConsPlusNonformat"/>
        <w:jc w:val="both"/>
      </w:pPr>
      <w:r>
        <w:t xml:space="preserve">                                           (инициалы, фамилия директора)</w:t>
      </w:r>
    </w:p>
    <w:p w:rsidR="00401C95" w:rsidRDefault="00401C95">
      <w:pPr>
        <w:pStyle w:val="ConsPlusNonformat"/>
        <w:jc w:val="both"/>
      </w:pPr>
      <w:r>
        <w:t xml:space="preserve">                                      ____________________________________,</w:t>
      </w:r>
    </w:p>
    <w:p w:rsidR="00401C95" w:rsidRDefault="00401C95">
      <w:pPr>
        <w:pStyle w:val="ConsPlusNonformat"/>
        <w:jc w:val="both"/>
      </w:pPr>
      <w:r>
        <w:t xml:space="preserve">                                      (фамилия, имя, отчество безработного</w:t>
      </w:r>
    </w:p>
    <w:p w:rsidR="00401C95" w:rsidRDefault="00401C95">
      <w:pPr>
        <w:pStyle w:val="ConsPlusNonformat"/>
        <w:jc w:val="both"/>
      </w:pPr>
      <w:r>
        <w:t xml:space="preserve">                                         гражданина, женщины, пенсионера)</w:t>
      </w:r>
    </w:p>
    <w:p w:rsidR="00401C95" w:rsidRDefault="00401C9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01C95" w:rsidRDefault="00401C95">
      <w:pPr>
        <w:pStyle w:val="ConsPlusNonformat"/>
        <w:jc w:val="both"/>
      </w:pPr>
      <w:r>
        <w:t xml:space="preserve">                                         (паспортные данные безработного</w:t>
      </w:r>
    </w:p>
    <w:p w:rsidR="00401C95" w:rsidRDefault="00401C95">
      <w:pPr>
        <w:pStyle w:val="ConsPlusNonformat"/>
        <w:jc w:val="both"/>
      </w:pPr>
      <w:r>
        <w:t xml:space="preserve">                                         гражданина, женщины, пенсионера)</w:t>
      </w:r>
    </w:p>
    <w:p w:rsidR="00401C95" w:rsidRDefault="00401C95">
      <w:pPr>
        <w:pStyle w:val="ConsPlusNonformat"/>
        <w:jc w:val="both"/>
      </w:pPr>
    </w:p>
    <w:p w:rsidR="00401C95" w:rsidRDefault="00401C95">
      <w:pPr>
        <w:pStyle w:val="ConsPlusNonformat"/>
        <w:jc w:val="both"/>
      </w:pPr>
      <w:bookmarkStart w:id="1" w:name="P126"/>
      <w:bookmarkEnd w:id="1"/>
      <w:r>
        <w:t xml:space="preserve">                                 ЗАЯВЛЕНИЕ</w:t>
      </w:r>
    </w:p>
    <w:p w:rsidR="00401C95" w:rsidRDefault="00401C95">
      <w:pPr>
        <w:pStyle w:val="ConsPlusNonformat"/>
        <w:jc w:val="both"/>
      </w:pPr>
      <w:r>
        <w:t xml:space="preserve">             о возмещении расходов на проезд к месту обучения</w:t>
      </w:r>
    </w:p>
    <w:p w:rsidR="00401C95" w:rsidRDefault="00401C95">
      <w:pPr>
        <w:pStyle w:val="ConsPlusNonformat"/>
        <w:jc w:val="both"/>
      </w:pPr>
      <w:r>
        <w:t xml:space="preserve">              в другую местность и обратно, суточных расходов</w:t>
      </w:r>
    </w:p>
    <w:p w:rsidR="00401C95" w:rsidRDefault="00401C95">
      <w:pPr>
        <w:pStyle w:val="ConsPlusNonformat"/>
        <w:jc w:val="both"/>
      </w:pPr>
      <w:r>
        <w:t xml:space="preserve">              за время следования к месту обучения и обратно,</w:t>
      </w:r>
    </w:p>
    <w:p w:rsidR="00401C95" w:rsidRDefault="00401C95">
      <w:pPr>
        <w:pStyle w:val="ConsPlusNonformat"/>
        <w:jc w:val="both"/>
      </w:pPr>
      <w:r>
        <w:t xml:space="preserve">           расходов по найму жилого помещения на время обучения</w:t>
      </w:r>
    </w:p>
    <w:p w:rsidR="00401C95" w:rsidRDefault="00401C95">
      <w:pPr>
        <w:pStyle w:val="ConsPlusNonformat"/>
        <w:jc w:val="both"/>
      </w:pPr>
    </w:p>
    <w:p w:rsidR="00401C95" w:rsidRDefault="00401C95">
      <w:pPr>
        <w:pStyle w:val="ConsPlusNonformat"/>
        <w:jc w:val="both"/>
      </w:pPr>
      <w:r>
        <w:t xml:space="preserve">    </w:t>
      </w:r>
      <w:proofErr w:type="gramStart"/>
      <w:r>
        <w:t>Прошу  компенсировать</w:t>
      </w:r>
      <w:proofErr w:type="gramEnd"/>
      <w:r>
        <w:t xml:space="preserve">  мне  следующие расходы, связанные с прохождением</w:t>
      </w:r>
    </w:p>
    <w:p w:rsidR="00401C95" w:rsidRDefault="00401C95">
      <w:pPr>
        <w:pStyle w:val="ConsPlusNonformat"/>
        <w:jc w:val="both"/>
      </w:pPr>
      <w:r>
        <w:t>мною    профессионального    обучения    или   получением   дополнительного</w:t>
      </w:r>
    </w:p>
    <w:p w:rsidR="00401C95" w:rsidRDefault="00401C95">
      <w:pPr>
        <w:pStyle w:val="ConsPlusNonformat"/>
        <w:jc w:val="both"/>
      </w:pPr>
      <w:r>
        <w:t xml:space="preserve">профессионального     образования </w:t>
      </w:r>
      <w:proofErr w:type="gramStart"/>
      <w:r>
        <w:t xml:space="preserve">   (</w:t>
      </w:r>
      <w:proofErr w:type="gramEnd"/>
      <w:r>
        <w:t>нужное    подчеркнуть)    (далее    -</w:t>
      </w:r>
    </w:p>
    <w:p w:rsidR="00401C95" w:rsidRDefault="00401C95">
      <w:pPr>
        <w:pStyle w:val="ConsPlusNonformat"/>
        <w:jc w:val="both"/>
      </w:pPr>
      <w:r>
        <w:t>профессиональное обучение) в ______________________________________________</w:t>
      </w:r>
    </w:p>
    <w:p w:rsidR="00401C95" w:rsidRDefault="00401C95">
      <w:pPr>
        <w:pStyle w:val="ConsPlusNonformat"/>
        <w:jc w:val="both"/>
      </w:pPr>
      <w:r>
        <w:t>__________________________________________________________________________,</w:t>
      </w:r>
    </w:p>
    <w:p w:rsidR="00401C95" w:rsidRDefault="00401C95">
      <w:pPr>
        <w:pStyle w:val="ConsPlusNonformat"/>
        <w:jc w:val="both"/>
      </w:pPr>
      <w:r>
        <w:t xml:space="preserve">  (наименование организации, осуществляющей образовательную деятельность)</w:t>
      </w:r>
    </w:p>
    <w:p w:rsidR="00401C95" w:rsidRDefault="00401C95">
      <w:pPr>
        <w:pStyle w:val="ConsPlusNonformat"/>
        <w:jc w:val="both"/>
      </w:pPr>
      <w:r>
        <w:t>расположенном ____________________________________________________________:</w:t>
      </w:r>
    </w:p>
    <w:p w:rsidR="00401C95" w:rsidRDefault="00401C95">
      <w:pPr>
        <w:pStyle w:val="ConsPlusNonformat"/>
        <w:jc w:val="both"/>
      </w:pPr>
      <w:r>
        <w:t xml:space="preserve">                    (место нахождения организации, осуществляющей</w:t>
      </w:r>
    </w:p>
    <w:p w:rsidR="00401C95" w:rsidRDefault="00401C95">
      <w:pPr>
        <w:pStyle w:val="ConsPlusNonformat"/>
        <w:jc w:val="both"/>
      </w:pPr>
      <w:r>
        <w:t xml:space="preserve">                            образовательную деятельность)</w:t>
      </w:r>
    </w:p>
    <w:p w:rsidR="00401C95" w:rsidRDefault="00401C95">
      <w:pPr>
        <w:pStyle w:val="ConsPlusNonformat"/>
        <w:jc w:val="both"/>
      </w:pPr>
      <w:r>
        <w:t xml:space="preserve">    1) стоимость проезда к месту обучения и обратно _______________________</w:t>
      </w:r>
    </w:p>
    <w:p w:rsidR="00401C95" w:rsidRDefault="00401C95">
      <w:pPr>
        <w:pStyle w:val="ConsPlusNonformat"/>
        <w:jc w:val="both"/>
      </w:pPr>
      <w:r>
        <w:t>___________________________________________________________________________</w:t>
      </w:r>
    </w:p>
    <w:p w:rsidR="00401C95" w:rsidRDefault="00401C95">
      <w:pPr>
        <w:pStyle w:val="ConsPlusNonformat"/>
        <w:jc w:val="both"/>
      </w:pPr>
      <w:r>
        <w:t xml:space="preserve">                             (вид транспорта)</w:t>
      </w:r>
    </w:p>
    <w:p w:rsidR="00401C95" w:rsidRDefault="00401C95">
      <w:pPr>
        <w:pStyle w:val="ConsPlusNonformat"/>
        <w:jc w:val="both"/>
      </w:pPr>
      <w:r>
        <w:t>в сумме ___________________________________________________________ рублей;</w:t>
      </w:r>
    </w:p>
    <w:p w:rsidR="00401C95" w:rsidRDefault="00401C95">
      <w:pPr>
        <w:pStyle w:val="ConsPlusNonformat"/>
        <w:jc w:val="both"/>
      </w:pPr>
      <w:r>
        <w:t xml:space="preserve">                             (сумма прописью)</w:t>
      </w:r>
    </w:p>
    <w:p w:rsidR="00401C95" w:rsidRDefault="00401C95">
      <w:pPr>
        <w:pStyle w:val="ConsPlusNonformat"/>
        <w:jc w:val="both"/>
      </w:pPr>
      <w:r>
        <w:t xml:space="preserve">    2) </w:t>
      </w:r>
      <w:proofErr w:type="gramStart"/>
      <w:r>
        <w:t>суточные  расходы</w:t>
      </w:r>
      <w:proofErr w:type="gramEnd"/>
      <w:r>
        <w:t xml:space="preserve">  за  время  следования  к месту обучения и обратно</w:t>
      </w:r>
    </w:p>
    <w:p w:rsidR="00401C95" w:rsidRDefault="00401C95">
      <w:pPr>
        <w:pStyle w:val="ConsPlusNonformat"/>
        <w:jc w:val="both"/>
      </w:pPr>
      <w:r>
        <w:t>___________________________________________________________________________</w:t>
      </w:r>
    </w:p>
    <w:p w:rsidR="00401C95" w:rsidRDefault="00401C95">
      <w:pPr>
        <w:pStyle w:val="ConsPlusNonformat"/>
        <w:jc w:val="both"/>
      </w:pPr>
      <w:r>
        <w:t xml:space="preserve">                             (количество дней)</w:t>
      </w:r>
    </w:p>
    <w:p w:rsidR="00401C95" w:rsidRDefault="00401C95">
      <w:pPr>
        <w:pStyle w:val="ConsPlusNonformat"/>
        <w:jc w:val="both"/>
      </w:pPr>
      <w:r>
        <w:t>в сумме ___________________________________________________________________</w:t>
      </w:r>
    </w:p>
    <w:p w:rsidR="00401C95" w:rsidRDefault="00401C95">
      <w:pPr>
        <w:pStyle w:val="ConsPlusNonformat"/>
        <w:jc w:val="both"/>
      </w:pPr>
      <w:r>
        <w:t xml:space="preserve">                             (сумма прописью)</w:t>
      </w:r>
    </w:p>
    <w:p w:rsidR="00401C95" w:rsidRDefault="00401C95">
      <w:pPr>
        <w:pStyle w:val="ConsPlusNonformat"/>
        <w:jc w:val="both"/>
      </w:pPr>
      <w:r>
        <w:t>___________________________________________________________________ рублей;</w:t>
      </w:r>
    </w:p>
    <w:p w:rsidR="00401C95" w:rsidRDefault="00401C95">
      <w:pPr>
        <w:pStyle w:val="ConsPlusNonformat"/>
        <w:jc w:val="both"/>
      </w:pPr>
      <w:r>
        <w:t xml:space="preserve">    3) </w:t>
      </w:r>
      <w:proofErr w:type="gramStart"/>
      <w:r>
        <w:t>расходы  по</w:t>
      </w:r>
      <w:proofErr w:type="gramEnd"/>
      <w:r>
        <w:t xml:space="preserve">  найму  жилого  помещения  на  время  обучения  в  сумме</w:t>
      </w:r>
    </w:p>
    <w:p w:rsidR="00401C95" w:rsidRDefault="00401C95">
      <w:pPr>
        <w:pStyle w:val="ConsPlusNonformat"/>
        <w:jc w:val="both"/>
      </w:pPr>
      <w:r>
        <w:t>___________________________________________________________________ рублей.</w:t>
      </w:r>
    </w:p>
    <w:p w:rsidR="00401C95" w:rsidRDefault="00401C95">
      <w:pPr>
        <w:pStyle w:val="ConsPlusNonformat"/>
        <w:jc w:val="both"/>
      </w:pPr>
      <w:r>
        <w:t xml:space="preserve">                             (сумма прописью)</w:t>
      </w:r>
    </w:p>
    <w:p w:rsidR="00401C95" w:rsidRDefault="00401C95">
      <w:pPr>
        <w:pStyle w:val="ConsPlusNonformat"/>
        <w:jc w:val="both"/>
      </w:pPr>
      <w:r>
        <w:t xml:space="preserve">    Прошу перечислить денежные средства на мой лицевой счет N ____________,</w:t>
      </w:r>
    </w:p>
    <w:p w:rsidR="00401C95" w:rsidRDefault="00401C95">
      <w:pPr>
        <w:pStyle w:val="ConsPlusNonformat"/>
        <w:jc w:val="both"/>
      </w:pPr>
      <w:r>
        <w:t>открытый в ________________________________________________________________</w:t>
      </w:r>
    </w:p>
    <w:p w:rsidR="00401C95" w:rsidRDefault="00401C95">
      <w:pPr>
        <w:pStyle w:val="ConsPlusNonformat"/>
        <w:jc w:val="both"/>
      </w:pPr>
      <w:r>
        <w:t>__________________________________________________________________________.</w:t>
      </w:r>
    </w:p>
    <w:p w:rsidR="00401C95" w:rsidRDefault="00401C95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401C95" w:rsidRDefault="00401C95">
      <w:pPr>
        <w:pStyle w:val="ConsPlusNonformat"/>
        <w:jc w:val="both"/>
      </w:pPr>
      <w:r>
        <w:t xml:space="preserve">    </w:t>
      </w:r>
      <w:proofErr w:type="gramStart"/>
      <w:r>
        <w:t>Документы,  подтверждающие</w:t>
      </w:r>
      <w:proofErr w:type="gramEnd"/>
      <w:r>
        <w:t xml:space="preserve">  расходы на проезд к месту обучения в другую</w:t>
      </w:r>
    </w:p>
    <w:p w:rsidR="00401C95" w:rsidRDefault="00401C95">
      <w:pPr>
        <w:pStyle w:val="ConsPlusNonformat"/>
        <w:jc w:val="both"/>
      </w:pPr>
      <w:proofErr w:type="gramStart"/>
      <w:r>
        <w:t>местность  и</w:t>
      </w:r>
      <w:proofErr w:type="gramEnd"/>
      <w:r>
        <w:t xml:space="preserve">  обратно,  проживание  в  период  обучения,  суточные расходы,</w:t>
      </w:r>
    </w:p>
    <w:p w:rsidR="00401C95" w:rsidRDefault="00401C95">
      <w:pPr>
        <w:pStyle w:val="ConsPlusNonformat"/>
        <w:jc w:val="both"/>
      </w:pPr>
      <w:r>
        <w:t>прилагаю.</w:t>
      </w:r>
    </w:p>
    <w:p w:rsidR="00401C95" w:rsidRDefault="00401C95">
      <w:pPr>
        <w:pStyle w:val="ConsPlusNonformat"/>
        <w:jc w:val="both"/>
      </w:pPr>
    </w:p>
    <w:p w:rsidR="00401C95" w:rsidRDefault="00401C95">
      <w:pPr>
        <w:pStyle w:val="ConsPlusNonformat"/>
        <w:jc w:val="both"/>
      </w:pPr>
      <w:r>
        <w:t>"___" __________ 201_ года ________________________________________________</w:t>
      </w:r>
    </w:p>
    <w:p w:rsidR="00401C95" w:rsidRDefault="00401C95">
      <w:pPr>
        <w:pStyle w:val="ConsPlusNonformat"/>
        <w:jc w:val="both"/>
      </w:pPr>
      <w:r>
        <w:t xml:space="preserve">                                   (фамилия, имя, отчество, подпись</w:t>
      </w:r>
    </w:p>
    <w:p w:rsidR="00401C95" w:rsidRDefault="00401C95">
      <w:pPr>
        <w:pStyle w:val="ConsPlusNonformat"/>
        <w:jc w:val="both"/>
      </w:pPr>
      <w:r>
        <w:t xml:space="preserve">                                   безработного гражданина, женщины,</w:t>
      </w:r>
    </w:p>
    <w:p w:rsidR="00401C95" w:rsidRDefault="00401C95">
      <w:pPr>
        <w:pStyle w:val="ConsPlusNonformat"/>
        <w:jc w:val="both"/>
      </w:pPr>
      <w:r>
        <w:t xml:space="preserve">                                             пенсионера)</w:t>
      </w:r>
    </w:p>
    <w:p w:rsidR="00401C95" w:rsidRDefault="00401C95">
      <w:pPr>
        <w:pStyle w:val="ConsPlusNormal"/>
        <w:jc w:val="both"/>
      </w:pPr>
    </w:p>
    <w:p w:rsidR="00401C95" w:rsidRDefault="00401C95">
      <w:pPr>
        <w:pStyle w:val="ConsPlusNormal"/>
        <w:jc w:val="both"/>
      </w:pPr>
    </w:p>
    <w:p w:rsidR="00401C95" w:rsidRDefault="00401C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2" w:name="_GoBack"/>
      <w:bookmarkEnd w:id="2"/>
    </w:p>
    <w:sectPr w:rsidR="006E7719" w:rsidSect="0005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95"/>
    <w:rsid w:val="00401C95"/>
    <w:rsid w:val="006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304C2-8C67-4EE6-898A-FC478441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C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BF0D808598B91ED1EE205B77DA1352E2529068C7168F5ED72FA771EA059B01360F29B2162A50B3ADFB30B413107E3047F93606F5224A0ADABA2z3u3L" TargetMode="External"/><Relationship Id="rId13" Type="http://schemas.openxmlformats.org/officeDocument/2006/relationships/hyperlink" Target="consultantplus://offline/ref=D35BF0D808598B91ED1EE205B77DA1352E2529068C7168F5ED72FA771EA059B01360F29B2162A50B3ADFB304413107E3047F93606F5224A0ADABA2z3u3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5BF0D808598B91ED1EE213B411FC3F2B2977098A7466A3B72DA12A49A953E7542FABDB606BAF5F6B9BE600486548A7506C936073z5u3L" TargetMode="External"/><Relationship Id="rId12" Type="http://schemas.openxmlformats.org/officeDocument/2006/relationships/hyperlink" Target="consultantplus://offline/ref=D35BF0D808598B91ED1EE213B411FC3F2B2977098A7466A3B72DA12A49A953E7542FABDB606BAF5F6B9BE600486548A7506C936073z5u3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5BF0D808598B91ED1EE205B77DA1352E2529068C7168F5ED72FA771EA059B01360F29B2162A50B3ADFB304413107E3047F93606F5224A0ADABA2z3u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BF0D808598B91ED1EE205B77DA1352E2529068A736DFDEA7BA77D16F955B2146FAD8C262BA90A3ADFB30D4D6E02F615279C62714C25BFB1A9A030z8uDL" TargetMode="External"/><Relationship Id="rId11" Type="http://schemas.openxmlformats.org/officeDocument/2006/relationships/hyperlink" Target="consultantplus://offline/ref=D35BF0D808598B91ED1EE205B77DA1352E2529068A736DFDEA7BA77D16F955B2146FAD8C262BA90A3ADFB30D4D6E02F615279C62714C25BFB1A9A030z8uDL" TargetMode="External"/><Relationship Id="rId5" Type="http://schemas.openxmlformats.org/officeDocument/2006/relationships/hyperlink" Target="consultantplus://offline/ref=D35BF0D808598B91ED1EE205B77DA1352E2529068C7168F5ED72FA771EA059B01360F29B2162A50B3ADFB308413107E3047F93606F5224A0ADABA2z3u3L" TargetMode="External"/><Relationship Id="rId15" Type="http://schemas.openxmlformats.org/officeDocument/2006/relationships/hyperlink" Target="consultantplus://offline/ref=D35BF0D808598B91ED1EE205B77DA1352E2529068A736DFDEA7BA77D16F955B2146FAD8C262BA90A3ADFB30D4D6E02F615279C62714C25BFB1A9A030z8uDL" TargetMode="External"/><Relationship Id="rId10" Type="http://schemas.openxmlformats.org/officeDocument/2006/relationships/hyperlink" Target="consultantplus://offline/ref=D35BF0D808598B91ED1EE205B77DA1352E2529068C7168F5ED72FA771EA059B01360F29B2162A50B3ADFB30A413107E3047F93606F5224A0ADABA2z3u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5BF0D808598B91ED1EE205B77DA1352E2529068E7265FDE372FA771EA059B01360F289213AA9093AC1B30C546756A5z5u0L" TargetMode="External"/><Relationship Id="rId14" Type="http://schemas.openxmlformats.org/officeDocument/2006/relationships/hyperlink" Target="consultantplus://offline/ref=D35BF0D808598B91ED1EE213B411FC3F2B2B700A8E7466A3B72DA12A49A953E7462FF3D5676FBA0B3BC1B10D48z6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2021-01-20T11:46:00Z</dcterms:created>
  <dcterms:modified xsi:type="dcterms:W3CDTF">2021-01-20T11:47:00Z</dcterms:modified>
</cp:coreProperties>
</file>