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A3" w:rsidRDefault="003F12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2A3" w:rsidRDefault="003F12A3">
      <w:pPr>
        <w:pStyle w:val="ConsPlusNormal"/>
        <w:jc w:val="both"/>
        <w:outlineLvl w:val="0"/>
      </w:pPr>
    </w:p>
    <w:p w:rsidR="003F12A3" w:rsidRDefault="003F12A3">
      <w:pPr>
        <w:pStyle w:val="ConsPlusTitle"/>
        <w:jc w:val="center"/>
        <w:outlineLvl w:val="0"/>
      </w:pPr>
      <w:r>
        <w:t>АДМИНИСТРАЦИЯ СМОЛЕНСКОЙ ОБЛАСТИ</w:t>
      </w:r>
    </w:p>
    <w:p w:rsidR="003F12A3" w:rsidRDefault="003F12A3">
      <w:pPr>
        <w:pStyle w:val="ConsPlusTitle"/>
        <w:jc w:val="center"/>
      </w:pPr>
    </w:p>
    <w:p w:rsidR="003F12A3" w:rsidRDefault="003F12A3">
      <w:pPr>
        <w:pStyle w:val="ConsPlusTitle"/>
        <w:jc w:val="center"/>
      </w:pPr>
      <w:r>
        <w:t>ПОСТАНОВЛЕНИЕ</w:t>
      </w:r>
    </w:p>
    <w:p w:rsidR="003F12A3" w:rsidRDefault="003F12A3">
      <w:pPr>
        <w:pStyle w:val="ConsPlusTitle"/>
        <w:jc w:val="center"/>
      </w:pPr>
      <w:r>
        <w:t>от 18 ноября 2014 г. N 785</w:t>
      </w:r>
    </w:p>
    <w:p w:rsidR="003F12A3" w:rsidRDefault="003F12A3">
      <w:pPr>
        <w:pStyle w:val="ConsPlusTitle"/>
        <w:jc w:val="center"/>
      </w:pPr>
    </w:p>
    <w:p w:rsidR="003F12A3" w:rsidRDefault="003F12A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F12A3" w:rsidRDefault="003F12A3">
      <w:pPr>
        <w:pStyle w:val="ConsPlusTitle"/>
        <w:jc w:val="center"/>
      </w:pPr>
      <w:r>
        <w:t>ОБЛАСТНЫМИ ГОСУДАРСТВЕННЫМИ КАЗЕННЫМИ УЧРЕЖДЕНИЯМИ СЛУЖБЫ</w:t>
      </w:r>
    </w:p>
    <w:p w:rsidR="003F12A3" w:rsidRDefault="003F12A3">
      <w:pPr>
        <w:pStyle w:val="ConsPlusTitle"/>
        <w:jc w:val="center"/>
      </w:pPr>
      <w:r>
        <w:t>ЗАНЯТОСТИ НАСЕЛЕНИЯ ГОСУДАРСТВЕННОЙ УСЛУГИ "ПСИХОЛОГИЧЕСКАЯ</w:t>
      </w:r>
    </w:p>
    <w:p w:rsidR="003F12A3" w:rsidRDefault="003F12A3">
      <w:pPr>
        <w:pStyle w:val="ConsPlusTitle"/>
        <w:jc w:val="center"/>
      </w:pPr>
      <w:r>
        <w:t>ПОДДЕРЖКА БЕЗРАБОТНЫХ ГРАЖДАН"</w:t>
      </w:r>
    </w:p>
    <w:p w:rsidR="003F12A3" w:rsidRDefault="003F1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1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5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19.04.2016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N 224 (в редакции постановлений Администрации Смоленской области от 18.08.2011 N 485, от 22.11.2011 N 747, от 19.10.2012 N 788, от 22.03.2013 N 204, от 20.02.2016 N 76), Администрация Смоленской области постановляет: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областными государственными казенными учреждениями службы занятости населения государственной услуги "Психологическая поддержка безработных граждан" (далее также - Административный регламент).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2. </w:t>
      </w:r>
      <w:hyperlink w:anchor="P312" w:history="1">
        <w:r>
          <w:rPr>
            <w:color w:val="0000FF"/>
          </w:rPr>
          <w:t>Пункты 2.17.4</w:t>
        </w:r>
      </w:hyperlink>
      <w:r>
        <w:t xml:space="preserve">, </w:t>
      </w:r>
      <w:hyperlink w:anchor="P313" w:history="1">
        <w:r>
          <w:rPr>
            <w:color w:val="0000FF"/>
          </w:rPr>
          <w:t>2.17.5 подраздела 2.17 раздела 2</w:t>
        </w:r>
      </w:hyperlink>
      <w:r>
        <w:t xml:space="preserve"> Административного регламента вступают в силу с 1 января 2016 года.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3. Департаменту государственной службы занятости населения Смоленской области (А.Л. Шиманов) обеспечить исполнение Административного </w:t>
      </w:r>
      <w:hyperlink w:anchor="P34" w:history="1">
        <w:r>
          <w:rPr>
            <w:color w:val="0000FF"/>
          </w:rPr>
          <w:t>регламента</w:t>
        </w:r>
      </w:hyperlink>
      <w:r>
        <w:t>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Губернатор</w:t>
      </w:r>
    </w:p>
    <w:p w:rsidR="003F12A3" w:rsidRDefault="003F12A3">
      <w:pPr>
        <w:pStyle w:val="ConsPlusNormal"/>
        <w:jc w:val="right"/>
      </w:pPr>
      <w:r>
        <w:t>Смоленской области</w:t>
      </w:r>
    </w:p>
    <w:p w:rsidR="003F12A3" w:rsidRDefault="003F12A3">
      <w:pPr>
        <w:pStyle w:val="ConsPlusNormal"/>
        <w:jc w:val="right"/>
      </w:pPr>
      <w:r>
        <w:t>А.В.ОСТРОВСКИЙ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0"/>
      </w:pPr>
      <w:r>
        <w:t>Утвержден</w:t>
      </w:r>
    </w:p>
    <w:p w:rsidR="003F12A3" w:rsidRDefault="003F12A3">
      <w:pPr>
        <w:pStyle w:val="ConsPlusNormal"/>
        <w:jc w:val="right"/>
      </w:pPr>
      <w:r>
        <w:t>постановлением</w:t>
      </w:r>
    </w:p>
    <w:p w:rsidR="003F12A3" w:rsidRDefault="003F12A3">
      <w:pPr>
        <w:pStyle w:val="ConsPlusNormal"/>
        <w:jc w:val="right"/>
      </w:pPr>
      <w:r>
        <w:t>Администрации</w:t>
      </w:r>
    </w:p>
    <w:p w:rsidR="003F12A3" w:rsidRDefault="003F12A3">
      <w:pPr>
        <w:pStyle w:val="ConsPlusNormal"/>
        <w:jc w:val="right"/>
      </w:pPr>
      <w:r>
        <w:t>Смоленской области</w:t>
      </w:r>
    </w:p>
    <w:p w:rsidR="003F12A3" w:rsidRDefault="003F12A3">
      <w:pPr>
        <w:pStyle w:val="ConsPlusNormal"/>
        <w:jc w:val="right"/>
      </w:pPr>
      <w:r>
        <w:t>от 18.11.2014 N 785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F12A3" w:rsidRDefault="003F12A3">
      <w:pPr>
        <w:pStyle w:val="ConsPlusTitle"/>
        <w:jc w:val="center"/>
      </w:pPr>
      <w:r>
        <w:t>ПРЕДОСТАВЛЕНИЯ ОБЛАСТНЫМИ ГОСУДАРСТВЕННЫМИ КАЗЕННЫМИ</w:t>
      </w:r>
    </w:p>
    <w:p w:rsidR="003F12A3" w:rsidRDefault="003F12A3">
      <w:pPr>
        <w:pStyle w:val="ConsPlusTitle"/>
        <w:jc w:val="center"/>
      </w:pPr>
      <w:r>
        <w:t>УЧРЕЖДЕНИЯМИ СЛУЖБЫ ЗАНЯТОСТИ НАСЕЛЕНИЯ ГОСУДАРСТВЕННОЙ</w:t>
      </w:r>
    </w:p>
    <w:p w:rsidR="003F12A3" w:rsidRDefault="003F12A3">
      <w:pPr>
        <w:pStyle w:val="ConsPlusTitle"/>
        <w:jc w:val="center"/>
      </w:pPr>
      <w:r>
        <w:t>УСЛУГИ "ПСИХОЛОГИЧЕСКАЯ ПОДДЕРЖКА БЕЗРАБОТНЫХ ГРАЖДАН"</w:t>
      </w:r>
    </w:p>
    <w:p w:rsidR="003F12A3" w:rsidRDefault="003F1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1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19.04.2016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1"/>
      </w:pPr>
      <w:r>
        <w:t>1. Общие положения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1.1. Предмет регулирования настоящего</w:t>
      </w:r>
    </w:p>
    <w:p w:rsidR="003F12A3" w:rsidRDefault="003F12A3">
      <w:pPr>
        <w:pStyle w:val="ConsPlusNormal"/>
        <w:jc w:val="center"/>
      </w:pPr>
      <w:r>
        <w:t>Административного регламента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учреждений службы занятости населения (далее также - центры занятости), осуществляемых по заявлению лиц, указанных в </w:t>
      </w:r>
      <w:hyperlink w:anchor="P49" w:history="1">
        <w:r>
          <w:rPr>
            <w:color w:val="0000FF"/>
          </w:rPr>
          <w:t>подразделе 1.2</w:t>
        </w:r>
      </w:hyperlink>
      <w:r>
        <w:t xml:space="preserve"> настоящего раздела, в пределах установленных нормативными правовыми актами Российской Федерации и областными нормативными правовыми актами полномочий по предоставлению государственной услуги "Психологическая поддержка безработных граждан" (далее также - государственная услуга).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" w:name="P49"/>
      <w:bookmarkEnd w:id="1"/>
      <w:r>
        <w:t>1.2. Круг заявителей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Заявителями являются граждане, признанные в установленном порядке безработными (далее - безработные граждане).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1.3. Требования к порядку информирования о порядке</w:t>
      </w:r>
    </w:p>
    <w:p w:rsidR="003F12A3" w:rsidRDefault="003F12A3">
      <w:pPr>
        <w:pStyle w:val="ConsPlusNormal"/>
        <w:jc w:val="center"/>
      </w:pPr>
      <w:r>
        <w:t>предоставления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1.3.1. </w:t>
      </w:r>
      <w:hyperlink w:anchor="P547" w:history="1">
        <w:r>
          <w:rPr>
            <w:color w:val="0000FF"/>
          </w:rPr>
          <w:t>Сведения</w:t>
        </w:r>
      </w:hyperlink>
      <w:r>
        <w:t xml:space="preserve"> о месте нахождения, графике работы, номерах контактных телефонов, адресах официальных сайтов и адресах электронной почты Департамента государственной службы занятости населения Смоленской области (далее также - Департамент), областных государственных казенных учреждений службы занятости населения и многофункциональных центров по предоставлению государственных и муниципальных услуг (далее также - МФЦ) приведены в приложении N 1 к настоящему Административному регламенту.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1.3.2. Информирование о порядке предоставления государственной услуги осуществляется: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посредством размещения информации на информационных стендах Департамента, центров занятости и МФЦ;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Интернет на сайтах Департамента, центров занятости и МФЦ;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посредством использования информационных материалов (брошюр, буклетов, памяток и иных информационных материалов), а также средств массовой информации;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(электронный адрес: http://www.gosuslugi.ru), а также региональной государственной информационной системы "Портал государственных и муниципальных услуг (функций) Смоленской области" (далее - Региональный портал) (электронный адрес: http://67.gosuslugi.ru/);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посредством использования электронной и телефонной связи (включая автоинформирование).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1.3.3. Размещаемая информация содержит: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- извлечения из нормативных правовых актов, устанавливающих порядок и условия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обращения за получением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форму заявления о предоставлении государственной услуги и образец ее заполнения;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блок-схему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центрами занятости в ходе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1.3.4. Информирование о государственной услуге осуществляется бесплатно.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1.3.5. Для получения информации по вопросам предоставления государственной услуги, сведений о ходе предоставления государственной услуги безработный гражданин обращается в центры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1.3.6. Консультации по процедуре предоставления государственной услуги осуществляются: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в письменной форме на основании письменного обращения;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 телефону;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Все консультации являются бесплатными.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1.3.7. Требования к форме и характеру взаимодействия уполномоченных лиц Департамента, работников центров занятости, МФЦ с безработными гражданами при предоставлении государственной услуги: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консультации и разъяснения в письменной форме предоставляются на основании письменного обращения безработного гражданина, в том числе поступившего в электронной форме, в течение 30 дней после получения указанного обращения;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при консультировании по телефону уполномоченное лицо Департамента, работник центра занятости, МФЦ представляется (называет свои фамилию, имя, отчество, должность), предлагает представиться собеседнику, выслушивает его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3) по завершении консультации уполномоченное лицо Департамента, работник центра занятости, МФЦ должны кратко подвести итог разговора и перечислить действия, которые следует предпринять гражданину;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4) уполномоченное лицо Департамента, работник центра занятости, МФЦ при ответе на телефонные звонки, письменные и электронные обращения граждан обязаны в максимально вежливой и доступной форме предоставлять исчерпывающую информацию.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Наименование государственной услуги: "Психологическая поддержка безработных граждан".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2.2. Наименование органа исполнительной власти,</w:t>
      </w:r>
    </w:p>
    <w:p w:rsidR="003F12A3" w:rsidRDefault="003F12A3">
      <w:pPr>
        <w:pStyle w:val="ConsPlusNormal"/>
        <w:jc w:val="center"/>
      </w:pPr>
      <w:r>
        <w:t>непосредственно предоставляющего государственную услугу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2.2.1.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2.2.2. Департамент организует, обеспечивает и контролирует на территории Смоленской области деятельность центров занятости по предоставлению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2.2.3. В МФЦ государственная услуга предоставляется в части подачи безработными гражданами заявления о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2.2.4. Для предоставления государственной услуги не требуется обращения в иные государственные органы, органы государственных внебюджетных фондов, органы местного самоуправления.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2.2.5. Запрещено требовать от безработного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Смоленской области.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1) выдача безработному гражданину </w:t>
      </w:r>
      <w:hyperlink r:id="rId12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по форме в соответствии с приложением N 19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населения";</w:t>
      </w:r>
    </w:p>
    <w:p w:rsidR="003F12A3" w:rsidRDefault="003F12A3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2) выдача гражданину </w:t>
      </w:r>
      <w:hyperlink w:anchor="P982" w:history="1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по форме согласно приложению N 4 к настоящему Административному регламенту.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2.3.2. Результат предоставления государственной услуги гражданин получает при личном посещении центра занятости (в очной форме).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2.4. Срок предоставления государственной услуги с учетом</w:t>
      </w:r>
    </w:p>
    <w:p w:rsidR="003F12A3" w:rsidRDefault="003F12A3">
      <w:pPr>
        <w:pStyle w:val="ConsPlusNormal"/>
        <w:jc w:val="center"/>
      </w:pPr>
      <w:r>
        <w:t>необходимости обращения в организации, участвующие</w:t>
      </w:r>
    </w:p>
    <w:p w:rsidR="003F12A3" w:rsidRDefault="003F12A3">
      <w:pPr>
        <w:pStyle w:val="ConsPlusNormal"/>
        <w:jc w:val="center"/>
      </w:pPr>
      <w:r>
        <w:t>в предоставлении государственной услуги, срок</w:t>
      </w:r>
    </w:p>
    <w:p w:rsidR="003F12A3" w:rsidRDefault="003F12A3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3F12A3" w:rsidRDefault="003F12A3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3F12A3" w:rsidRDefault="003F12A3">
      <w:pPr>
        <w:pStyle w:val="ConsPlusNormal"/>
        <w:jc w:val="center"/>
      </w:pPr>
      <w:r>
        <w:t>федеральным и (или) областным законодательством, сроки</w:t>
      </w:r>
    </w:p>
    <w:p w:rsidR="003F12A3" w:rsidRDefault="003F12A3">
      <w:pPr>
        <w:pStyle w:val="ConsPlusNormal"/>
        <w:jc w:val="center"/>
      </w:pPr>
      <w:r>
        <w:lastRenderedPageBreak/>
        <w:t>выдачи (направления) документов, являющихся результатом</w:t>
      </w:r>
    </w:p>
    <w:p w:rsidR="003F12A3" w:rsidRDefault="003F12A3">
      <w:pPr>
        <w:pStyle w:val="ConsPlusNormal"/>
        <w:jc w:val="center"/>
      </w:pPr>
      <w:r>
        <w:t>предоставления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2.4.1. Безработные граждане имеют право на неоднократное обращение за предоставлением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2.4.2. Государственная услуга предоставляется в дни и часы, установленные графиком работы центра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2.4.3. Максимально допустимое время предоставления государственной услуги: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 индивидуальной форме предоставления - не должно превышать 90 минут без учета времени тестирования (анкетирования) безработного гражданина;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 групповой форме предоставления - не должно превышать 4 часов без учета времени тестирования (анкетирования)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2.4.4. Приостановление предоставления государственной услуги нормативными правовыми актами не предусмотрено.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3F12A3" w:rsidRDefault="003F12A3">
      <w:pPr>
        <w:pStyle w:val="ConsPlusNormal"/>
        <w:jc w:val="center"/>
      </w:pPr>
      <w:r>
        <w:t>отношения, возникающие в связи с предоставлением</w:t>
      </w:r>
    </w:p>
    <w:p w:rsidR="003F12A3" w:rsidRDefault="003F12A3">
      <w:pPr>
        <w:pStyle w:val="ConsPlusNormal"/>
        <w:jc w:val="center"/>
      </w:pPr>
      <w:r>
        <w:t>государственной услуги, с указанием их реквизитов</w:t>
      </w:r>
    </w:p>
    <w:p w:rsidR="003F12A3" w:rsidRDefault="003F12A3">
      <w:pPr>
        <w:pStyle w:val="ConsPlusNormal"/>
        <w:jc w:val="center"/>
      </w:pPr>
      <w:r>
        <w:t>и источников официального опубликования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(Российская газета, 2001, 31 декабря);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Парламентская газета, 2000, 10 августа; Российская газета, 2001, 31 декабря; Собрание законодательства Российской Федерации, 2002, N 30, ст. 3033; 2003, N 2, ст. 160, ст. 167; 2004, N 35, ст. 3607; Российская газета, 2005, 31 декабря; Собрание законодательства Российской Федерации, 2007, N 43, ст. 5084; Российская газета, 2008, 25 июля; Собрание законодательства Российской Федерации, 2008, N 52 (часть 1), ст. 6242; 2009, N 23, ст. 2761; N 30, ст. 3739; N 52 (часть 1), ст. 6441, ст. 6443; Российская газета, 2010, 26 июля; 2 августа; 2011, 4 июля; Парламентская газета, 2011, 15 - 21 июля; Собрание законодательства Российской Федерации, 2011, N 49 (часть 1), ст. 7039; 2012, N 31, ст. 4322; N 53 (часть 1), ст. 7653; 2013, N 8, ст. 717; Российская газета, 2013, 5 июля; Собрание законодательства Российской Федерации, 2013, N 27, ст. 3477; Российская газета, 2014, 25 июля, 24 декабря);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(Российская газета, 2006, 29 июля; 2009, 27 ноября; Собрание законодательства Российской Федерации, 2009, N 52 (часть 1), ст. 6439; Российская газета, 2010, 1 июля; 30 июля; 2 августа; 3 декабря; Собрание законодательства Российской Федерации, 2011, N 23, ст. 3263; Российская газета, 2011, 27 июля; Собрание законодательства Российской Федерации, 2013, N 14, ст. 1651; Российская газета, 2013, 26 июля; 25 декабря; 2014, 6 июня);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(Российская газета, 2010, 30 июля; Парламентская газета, 2011, 8 - 14 апреля; Российская газета, 2011, 30 июня; 4 июля; Парламентская газета, 2011, 15 - 21 июля; Российская газета, 2011, 21 июля; Собрание законодательства Российской Федерации, 2011, </w:t>
      </w:r>
      <w:r>
        <w:lastRenderedPageBreak/>
        <w:t>N 49 (часть 5), ст. 7061; 2012, N 31, ст. 4322; 2013, N 14, ст. 1651; N 27, ст. 3477, ст. 3480; Российская газета, 2013, 31 июля; 25 декабря; 30 декабря; 2014, 25 июня; 30 июля; Собрание законодательства Российской Федерации, 2014, N 30 (часть I), ст. 4264; 2015, N 1 (часть I), ст. 67, 72);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(Парламентская газета, 2011, 8 - 14 апреля; Российская газета, 2011, 4 июля; 2012, 13 июля; Собрание законодательства Российской Федерации, 2013, N 14, ст. 1668; N 27, ст. 3463; ст. 3477; 2014, N 26 (часть 1), ст. 3390);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5103; 2015, N 11, ст. 1607);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2 февраля);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9 января 2013 года N 4н "Об утверждении федерального государственного стандарта государственной услуги по психологической поддержке безработных граждан" (Российская газета, 2013, 13 июня);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(www.pravo.gov.ru), 6 апреля 2015 года, N 0001201504060027).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3F12A3" w:rsidRDefault="003F12A3">
      <w:pPr>
        <w:pStyle w:val="ConsPlusNormal"/>
        <w:jc w:val="center"/>
      </w:pPr>
      <w:r>
        <w:t>в соответствии с федеральным и (или) областным</w:t>
      </w:r>
    </w:p>
    <w:p w:rsidR="003F12A3" w:rsidRDefault="003F12A3">
      <w:pPr>
        <w:pStyle w:val="ConsPlusNormal"/>
        <w:jc w:val="center"/>
      </w:pPr>
      <w:r>
        <w:t>законодательством для предоставления государственной услуги,</w:t>
      </w:r>
    </w:p>
    <w:p w:rsidR="003F12A3" w:rsidRDefault="003F12A3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3F12A3" w:rsidRDefault="003F12A3">
      <w:pPr>
        <w:pStyle w:val="ConsPlusNormal"/>
        <w:jc w:val="center"/>
      </w:pPr>
      <w:r>
        <w:t>и информация о способах их получения заявителями,</w:t>
      </w:r>
    </w:p>
    <w:p w:rsidR="003F12A3" w:rsidRDefault="003F12A3">
      <w:pPr>
        <w:pStyle w:val="ConsPlusNormal"/>
        <w:jc w:val="center"/>
      </w:pPr>
      <w:r>
        <w:t>в том числе в электронной форме, и порядке их представления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2.6.1. В перечень документов, необходимых для предоставления государственной услуги, подлежащих представлению безработными гражданами, входят: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в соответствии с приложением N 17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 или согласие с </w:t>
      </w:r>
      <w:hyperlink r:id="rId28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по форме в соответствии с приложением N 18 к Приказу Министерства труда и социальной защиты Российской Федерации от 26.02.2015 N 125н "Об утверждении форм бланков личного дела получателя государственных услуг в области содействия занятости населения". Заявление о предоставлении государственной услуги заверяется личной или простой электронной подписью безработного гражданина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11.09.2015 N 585)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2" w:name="P159"/>
      <w:bookmarkEnd w:id="2"/>
      <w:r>
        <w:t xml:space="preserve">- паспорт гражданина Российской Федерации или документ, его заменяющий; документ, </w:t>
      </w:r>
      <w:r>
        <w:lastRenderedPageBreak/>
        <w:t>удостоверяющий личность иностранного гражданина, лица без гражданства;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-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4" w:name="P161"/>
      <w:bookmarkEnd w:id="4"/>
      <w:r>
        <w:t xml:space="preserve">2.6.2. Документы, указанные в </w:t>
      </w:r>
      <w:hyperlink w:anchor="P15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четвертом пункта 2.6.1</w:t>
        </w:r>
      </w:hyperlink>
      <w:r>
        <w:t xml:space="preserve"> настоящего подраздела,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2.6.3. Запрещено требовать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регламентом.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2.6.4. Документы, представляемые безработным гражданином, должны соответствовать следующим требованиям: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тексты документов должны быть написаны разборчиво;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фамилия, имя и отчество (при наличии) безработного гражданина должны быть написаны полностью;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в документах не должно быть подчисток, приписок, зачеркнутых слов и иных неоговоренных исправлений;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документы не должны иметь повреждений, наличие которых допускает многозначность толкования их содержания.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3F12A3" w:rsidRDefault="003F12A3">
      <w:pPr>
        <w:pStyle w:val="ConsPlusNormal"/>
        <w:jc w:val="center"/>
      </w:pPr>
      <w:r>
        <w:t>в соответствии с федеральными и областными нормативными</w:t>
      </w:r>
    </w:p>
    <w:p w:rsidR="003F12A3" w:rsidRDefault="003F12A3">
      <w:pPr>
        <w:pStyle w:val="ConsPlusNormal"/>
        <w:jc w:val="center"/>
      </w:pPr>
      <w:r>
        <w:t>правовыми актами для предоставления государственной услуги,</w:t>
      </w:r>
    </w:p>
    <w:p w:rsidR="003F12A3" w:rsidRDefault="003F12A3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3F12A3" w:rsidRDefault="003F12A3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3F12A3" w:rsidRDefault="003F12A3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3F12A3" w:rsidRDefault="003F12A3">
      <w:pPr>
        <w:pStyle w:val="ConsPlusNormal"/>
        <w:jc w:val="center"/>
      </w:pPr>
      <w:r>
        <w:t>самоуправления и иных организаций и которые заявитель вправе</w:t>
      </w:r>
    </w:p>
    <w:p w:rsidR="003F12A3" w:rsidRDefault="003F12A3">
      <w:pPr>
        <w:pStyle w:val="ConsPlusNormal"/>
        <w:jc w:val="center"/>
      </w:pPr>
      <w:r>
        <w:t>представить по собственной инициативе, и информация</w:t>
      </w:r>
    </w:p>
    <w:p w:rsidR="003F12A3" w:rsidRDefault="003F12A3">
      <w:pPr>
        <w:pStyle w:val="ConsPlusNormal"/>
        <w:jc w:val="center"/>
      </w:pPr>
      <w:r>
        <w:t>о способах их получения заявителями, в том числе</w:t>
      </w:r>
    </w:p>
    <w:p w:rsidR="003F12A3" w:rsidRDefault="003F12A3">
      <w:pPr>
        <w:pStyle w:val="ConsPlusNormal"/>
        <w:jc w:val="center"/>
      </w:pPr>
      <w:r>
        <w:t>в электронной форме, и порядке их представления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которые безработный гражданин вправе представлять по собственной инициативе, отсутствуют.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6" w:name="P183"/>
      <w:bookmarkEnd w:id="6"/>
      <w:r>
        <w:t>2.8. Исчерпывающий перечень оснований для отказа</w:t>
      </w:r>
    </w:p>
    <w:p w:rsidR="003F12A3" w:rsidRDefault="003F12A3">
      <w:pPr>
        <w:pStyle w:val="ConsPlusNormal"/>
        <w:jc w:val="center"/>
      </w:pPr>
      <w:r>
        <w:t>в приеме документов, необходимых для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несоответствие их требованиям, указанным в </w:t>
      </w:r>
      <w:hyperlink w:anchor="P161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63" w:history="1">
        <w:r>
          <w:rPr>
            <w:color w:val="0000FF"/>
          </w:rPr>
          <w:t>2.6.4 подраздела 2.6</w:t>
        </w:r>
      </w:hyperlink>
      <w:r>
        <w:t xml:space="preserve"> настоящего раздела.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3F12A3" w:rsidRDefault="003F12A3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bookmarkStart w:id="7" w:name="P192"/>
      <w:bookmarkEnd w:id="7"/>
      <w:r>
        <w:lastRenderedPageBreak/>
        <w:t>2.9.1. Основаниями для отказа гражданину в предоставлении государственной услуги являются: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1) несоответствие гражданина требованиям </w:t>
      </w:r>
      <w:hyperlink w:anchor="P49" w:history="1">
        <w:r>
          <w:rPr>
            <w:color w:val="0000FF"/>
          </w:rPr>
          <w:t>подраздела 1.2 раздела 1</w:t>
        </w:r>
      </w:hyperlink>
      <w:r>
        <w:t xml:space="preserve"> настоящего Административного регламента;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указанных в </w:t>
      </w:r>
      <w:hyperlink w:anchor="P15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четвертом пункта 2.6.1 подраздела 2.6</w:t>
        </w:r>
      </w:hyperlink>
      <w:r>
        <w:t xml:space="preserve"> настоящего раздела;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3) личное письменное заявление безработного гражданина об отказе от предоставления государственной услуги. Безработный гражданин имеет право отказаться от предоставления государственной услуги на любом этапе ее предоставления.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2.9.2. Оснований для приостановления предоставления государственной услуги нормативными правовыми актами не предусмотрено.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2.10. Перечень услуг, необходимых и обязательных</w:t>
      </w:r>
    </w:p>
    <w:p w:rsidR="003F12A3" w:rsidRDefault="003F12A3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3F12A3" w:rsidRDefault="003F12A3">
      <w:pPr>
        <w:pStyle w:val="ConsPlusNormal"/>
        <w:jc w:val="center"/>
      </w:pPr>
      <w:r>
        <w:t>сведения о документе, выдаваемом организациями,</w:t>
      </w:r>
    </w:p>
    <w:p w:rsidR="003F12A3" w:rsidRDefault="003F12A3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2.11. Порядок, размер и основания взимания государственной</w:t>
      </w:r>
    </w:p>
    <w:p w:rsidR="003F12A3" w:rsidRDefault="003F12A3">
      <w:pPr>
        <w:pStyle w:val="ConsPlusNormal"/>
        <w:jc w:val="center"/>
      </w:pPr>
      <w:r>
        <w:t>пошлины или иной платы, взимаемой за предоставление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Государственная услуга предоставляется безработному гражданину бесплатно.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2.12. Порядок, размер и основания взимания платы</w:t>
      </w:r>
    </w:p>
    <w:p w:rsidR="003F12A3" w:rsidRDefault="003F12A3">
      <w:pPr>
        <w:pStyle w:val="ConsPlusNormal"/>
        <w:jc w:val="center"/>
      </w:pPr>
      <w:r>
        <w:t>за предоставление услуг, необходимых и обязательных</w:t>
      </w:r>
    </w:p>
    <w:p w:rsidR="003F12A3" w:rsidRDefault="003F12A3">
      <w:pPr>
        <w:pStyle w:val="ConsPlusNormal"/>
        <w:jc w:val="center"/>
      </w:pPr>
      <w:r>
        <w:t>для предоставления государственной услуги, включая</w:t>
      </w:r>
    </w:p>
    <w:p w:rsidR="003F12A3" w:rsidRDefault="003F12A3">
      <w:pPr>
        <w:pStyle w:val="ConsPlusNormal"/>
        <w:jc w:val="center"/>
      </w:pPr>
      <w:r>
        <w:t>информацию о методиках расчета размера такой платы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3F12A3" w:rsidRDefault="003F12A3">
      <w:pPr>
        <w:pStyle w:val="ConsPlusNormal"/>
        <w:jc w:val="center"/>
      </w:pPr>
      <w:r>
        <w:t>запроса о предоставлении государственной услуги, услуги</w:t>
      </w:r>
    </w:p>
    <w:p w:rsidR="003F12A3" w:rsidRDefault="003F12A3">
      <w:pPr>
        <w:pStyle w:val="ConsPlusNormal"/>
        <w:jc w:val="center"/>
      </w:pPr>
      <w:r>
        <w:t>организации, участвующей в предоставлении государственной</w:t>
      </w:r>
    </w:p>
    <w:p w:rsidR="003F12A3" w:rsidRDefault="003F12A3">
      <w:pPr>
        <w:pStyle w:val="ConsPlusNormal"/>
        <w:jc w:val="center"/>
      </w:pPr>
      <w:r>
        <w:t>услуги, и при получении результата предоставления</w:t>
      </w:r>
    </w:p>
    <w:p w:rsidR="003F12A3" w:rsidRDefault="003F12A3">
      <w:pPr>
        <w:pStyle w:val="ConsPlusNormal"/>
        <w:jc w:val="center"/>
      </w:pPr>
      <w:r>
        <w:t>таких услуг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2.13.1. Максимальный срок ожидания в очереди при подаче заявления при личном обращении за предоставлением государственной услуги безработного гражданина, впервые обратившегося в центр занятости или в МФЦ, не должен превышать 15 минут.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2.13.2.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либо с использованием средств телефонной или электронной связи, включая информационно-телекоммуникационную сеть Интернет, почтовой связи не позднее следующего рабочего дня со дня регистрации заявления.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Время ожидания предоставления государственной услуги по предварительной записи не </w:t>
      </w:r>
      <w:r>
        <w:lastRenderedPageBreak/>
        <w:t>должно превышать 5 минут.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3F12A3" w:rsidRDefault="003F12A3">
      <w:pPr>
        <w:pStyle w:val="ConsPlusNormal"/>
        <w:jc w:val="center"/>
      </w:pPr>
      <w:r>
        <w:t>о предоставлении государственной услуги и услуги,</w:t>
      </w:r>
    </w:p>
    <w:p w:rsidR="003F12A3" w:rsidRDefault="003F12A3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3F12A3" w:rsidRDefault="003F12A3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2.14.1. Безработным гражданам обеспечивается возможность выбора способа подачи заявления о предоставлении государственной услуги: при личном обращении в центр занятости или в МФЦ, посредством почтовой связи,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2.14.2. Работник центра занятости производит прием и регистрацию заявления о предоставлении государственной услуги при личном обращении безработного гражданина в центр занятости для предоставления государственной услуги в день обращения в соответствии с </w:t>
      </w:r>
      <w:hyperlink w:anchor="P342" w:history="1">
        <w:r>
          <w:rPr>
            <w:color w:val="0000FF"/>
          </w:rPr>
          <w:t>подразделом 3.1 раздела 3</w:t>
        </w:r>
      </w:hyperlink>
      <w:r>
        <w:t xml:space="preserve"> настоящего Административного регламента.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2.14.3. Заявление о предоставлении государственной услуги, поступившее в центр занятости посредством почтовой связи, с использованием средств факсимильной связи или в электронной форме, в том числе с использованием Единого портала или Регионального портала, регистрируется в журнале входящей корреспонденции в день его поступления в центр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связи не позднее следующего рабочего дня со дня регистрации заявления о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2.14.4. При обращении безработного гражданина в МФЦ заявление о предоставлении государственной услуги регистрируется в день обращения, после чего обеспечивается его передача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о предоставлении государственной услуги. Заявление о предоставлении государственной услуги, поступившее в центр занятости из МФЦ, регистрируется в журнале входящей корреспонденции в день его поступления в центр занятости.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3F12A3" w:rsidRDefault="003F12A3">
      <w:pPr>
        <w:pStyle w:val="ConsPlusNormal"/>
        <w:jc w:val="center"/>
      </w:pPr>
      <w:r>
        <w:t>государственная услуга, услуга организации, участвующей</w:t>
      </w:r>
    </w:p>
    <w:p w:rsidR="003F12A3" w:rsidRDefault="003F12A3">
      <w:pPr>
        <w:pStyle w:val="ConsPlusNormal"/>
        <w:jc w:val="center"/>
      </w:pPr>
      <w:r>
        <w:t>в предоставлении государственной услуги, к местам ожидания</w:t>
      </w:r>
    </w:p>
    <w:p w:rsidR="003F12A3" w:rsidRDefault="003F12A3">
      <w:pPr>
        <w:pStyle w:val="ConsPlusNormal"/>
        <w:jc w:val="center"/>
      </w:pPr>
      <w:r>
        <w:t>и приема безработных граждан, размещению и оформлению</w:t>
      </w:r>
    </w:p>
    <w:p w:rsidR="003F12A3" w:rsidRDefault="003F12A3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3F12A3" w:rsidRDefault="003F12A3">
      <w:pPr>
        <w:pStyle w:val="ConsPlusNormal"/>
        <w:jc w:val="center"/>
      </w:pPr>
      <w:r>
        <w:t>предоставления государственной услуги, в том числе</w:t>
      </w:r>
    </w:p>
    <w:p w:rsidR="003F12A3" w:rsidRDefault="003F12A3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3F12A3" w:rsidRDefault="003F12A3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3F12A3" w:rsidRDefault="003F12A3">
      <w:pPr>
        <w:pStyle w:val="ConsPlusNormal"/>
        <w:jc w:val="center"/>
      </w:pPr>
      <w:r>
        <w:t>о социальной защите инвалидов</w:t>
      </w:r>
    </w:p>
    <w:p w:rsidR="003F12A3" w:rsidRDefault="003F12A3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3F12A3" w:rsidRDefault="003F12A3">
      <w:pPr>
        <w:pStyle w:val="ConsPlusNormal"/>
        <w:jc w:val="center"/>
      </w:pPr>
      <w:r>
        <w:t>от 19.04.2016 N 228)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К помещениям, в которых предоставляется государственная услуга, в том числе к обеспечению доступности для инвалидов этих объектов, предъявляются следующие требования:</w:t>
      </w:r>
    </w:p>
    <w:p w:rsidR="003F12A3" w:rsidRDefault="003F12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центральный вход в здание должен быть оборудован информационной табличкой (вывеской), содержащей информацию о наименовании и графике работы центра занятости, МФЦ;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- входы в помещения оборудуются пандусами, расширенными проходами, позволяющими </w:t>
      </w:r>
      <w:r>
        <w:lastRenderedPageBreak/>
        <w:t>обеспечить беспрепятственный доступ для инвалидов, включая инвалидов, использующих кресла-коляски;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прием безработных граждан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безработных граждан. Для удобства безработных граждан помещения для непосредственного взаимодействия работников центра занятости, МФЦ и безработных граждан рекомендуется размещать на нижнем этаже здания.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Не допускается размещение помещений, в которых предоставляется государственная услуга, на верхних (2-м и выше) этажах зданий, если они не оборудованы лифтами;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у входа в каждое из помещений размещается табличка с наименованием помещения. Рабочее место работника центра занятости, МФЦ оснащается настенной вывеской или настольной табличкой с указанием фамилии, имени, отчества и должности. Работники центра занятости, МФЦ обеспечиваются личными нагрудными карточками (бейджами) с указанием фамилии, имени, отчества и должности;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помещения центров занятости, МФЦ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места ожидания в очереди на представление или получение документов должны быть комфортными для безработных граждан, оборудованы стульями, кресельными секциями, скамьями (банкетками), местами общественного пользования (туалетами) и хранения верхней одежды безработных граждан;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каждое рабочее место работника центра занятости, МФЦ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 организации рабочих мест должна быть предусмотрена возможность свободного входа в помещение и выхода из него;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на информационных стендах в помещениях центров занятости, МФЦ, предназначенных для приема документов, размещается следующая информация: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извлечения из нормативных правовых актов Российской Федерации и областных нормативных правовых актов, устанавливающих порядок и условия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блок-схема предоставления государственной услуги и краткое описание порядка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график приема безработных граждан работниками центра занятости, МФЦ, осуществляющими функцию по предоставлению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получения консультаций работников центра занятости, МФЦ, осуществляющих функцию по предоставлению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обращения за предоставлением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- перечень документов, необходимых для получения государственной услуги, с образцами их заполнения;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центром занятости, МФЦ в ходе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допуском сурдопереводчика и тифлосурдопереводчика при оказании инвалиду государственной услуги;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оказанием работниками центра занятости, МФЦ помощи инвалидам в преодолении барьеров, мешающих получению ими государственной услуги наравне с другими заявителями.</w:t>
      </w:r>
    </w:p>
    <w:p w:rsidR="003F12A3" w:rsidRDefault="003F12A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2.16. Показатели доступности и качества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транспортная доступность к местам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обеспечение беспрепятственного доступа к помещениям, в которых предоставляется государственная услуга;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3) размещение информации о порядке предоставления государственной услуги в информационно-телекоммуникационной сети Интернет;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4) возможность подачи заявления о предоставлении государственной услуги в МФЦ.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2.16.2. Показателями качества предоставления государственной услуги являются: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количество взаимодействий безработного гражданина с работниками центра занятости при предоставлении государственной услуги и их продолжительность;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3) количество обращений безработных граждан в МФЦ с заявлением о предоставлении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5) отсутствие обоснованных жалоб на действия (бездействие) и решения работников центра занятости, участвующих в предоставлении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2.17. Иные требования, в том числе учитывающие</w:t>
      </w:r>
    </w:p>
    <w:p w:rsidR="003F12A3" w:rsidRDefault="003F12A3">
      <w:pPr>
        <w:pStyle w:val="ConsPlusNormal"/>
        <w:jc w:val="center"/>
      </w:pPr>
      <w:r>
        <w:t>предоставление государственной услуги в многофункциональных</w:t>
      </w:r>
    </w:p>
    <w:p w:rsidR="003F12A3" w:rsidRDefault="003F12A3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3F12A3" w:rsidRDefault="003F12A3">
      <w:pPr>
        <w:pStyle w:val="ConsPlusNormal"/>
        <w:jc w:val="center"/>
      </w:pPr>
      <w:r>
        <w:t>и особенности предоставления государственных услуг</w:t>
      </w:r>
    </w:p>
    <w:p w:rsidR="003F12A3" w:rsidRDefault="003F12A3">
      <w:pPr>
        <w:pStyle w:val="ConsPlusNormal"/>
        <w:jc w:val="center"/>
      </w:pPr>
      <w:r>
        <w:t>в электронной форме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2.17.1. Осуществление взаимодействия центров занятости с МФЦ при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2.17.2. Обеспечение возможности получения безработными гражданами информации и обеспечение доступа безработных граждан к сведениям о государственной услуге, размещаемым на Едином портале и Региональном портале, в информационно-телекоммуникационной сети Интернет на сайтах Департамента и центров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2.17.3. Обеспечение доступа безработных граждан к форме заявления о предоставлении государственной услуги для копирования и заполнения в электронном виде с использованием Единого портала, Регионального портала, в информационно-телекоммуникационной сети Интернет на сайтах Департамента и центров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8" w:name="P312"/>
      <w:bookmarkEnd w:id="8"/>
      <w:r>
        <w:t>2.17.4.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3F12A3" w:rsidRDefault="003F12A3">
      <w:pPr>
        <w:pStyle w:val="ConsPlusNormal"/>
        <w:spacing w:before="220"/>
        <w:ind w:firstLine="540"/>
        <w:jc w:val="both"/>
      </w:pPr>
      <w:bookmarkStart w:id="9" w:name="P313"/>
      <w:bookmarkEnd w:id="9"/>
      <w: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2.17.6. Государственная услуга в электронной форме не предоставляется.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2.17.7. Допускается предоставление государственной услуги (части государственной услуги) привлекаемыми центрами занятости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федеральным законодательством порядке вправе оказывать соответствующие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2.17.8.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центры занятости либо с использованием средств телефонной или электронной связи, включая информационно-телекоммуникационную сеть Интернет, посредством почтовой связи не позднее следующего рабочего дня со дня регистрации заявления.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Государственная услуга может предоставляться безработному гражданину по индивидуальной форме предоставления государственной услуги и (или) группе безработных граждан по групповой форме предоставления государственной услуги согласно утвержденному в установленном порядке графику.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F12A3" w:rsidRDefault="003F12A3">
      <w:pPr>
        <w:pStyle w:val="ConsPlusNormal"/>
        <w:jc w:val="center"/>
      </w:pPr>
      <w:r>
        <w:t>административных процедур, требования к порядку</w:t>
      </w:r>
    </w:p>
    <w:p w:rsidR="003F12A3" w:rsidRDefault="003F12A3">
      <w:pPr>
        <w:pStyle w:val="ConsPlusNormal"/>
        <w:jc w:val="center"/>
      </w:pPr>
      <w:r>
        <w:t>их выполнения, в том числе особенности выполнения</w:t>
      </w:r>
    </w:p>
    <w:p w:rsidR="003F12A3" w:rsidRDefault="003F12A3">
      <w:pPr>
        <w:pStyle w:val="ConsPlusNormal"/>
        <w:jc w:val="center"/>
      </w:pPr>
      <w:r>
        <w:t>административных процедур в электронном виде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 (действия):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 (далее соответственно - анализ сведений о безработном гражданине, регистр получателей государственных услуг);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информирование безработного гражданина о порядке предоставления государственной услуги, формах и графике ее предоставления, направлениях психологической поддержки (далее - информирование безработного гражданина о порядке предоставления государственной услуги);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3) предложение безработному гражданину пройти тестирование (анкетирование) по методикам, используемым при психологической поддержке безработных граждан (далее - методики),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 (далее - предложение безработному гражданину пройти тестирование (анкетирование);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4) проведение тестирования (анкетирования) по методикам с учетом выбора безработным гражданином формы его проведения (далее - проведение тестирования (анкетирования);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5) обработка материалов тестирования (анкетирования) безработного гражданина;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6) обсуждение с безработным гражданином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 (далее - обсуждение с безработным гражданином результатов тестирования (анкетирования);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7) согласование с безработным гражданином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особенностей, ограничений жизнедеятельности безработного гражданина и выбранной им формы предоставления государственной услуги (далее - согласование с безработным гражданином направлений психологической поддержки);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8) проведение с безработным гражданином тренинговых занятий (видеотренинга с согласия безработного гражданина)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</w:t>
      </w:r>
      <w:r>
        <w:lastRenderedPageBreak/>
        <w:t>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 (далее - проведение с безработным гражданином тренинговых занятий и (или) психологических консультаций);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9) обсуждение результатов тренинговых занятий и (или) психологической консультации;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10)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(далее также - рекомендации) в виде заключения о предоставлении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11) обсуждение рекомендаций с безработным гражданином и определение направлений действий безработного гражданина по их реализации (далее - обсуждение рекомендаций с безработным гражданином);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12)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13) внесение результатов выполнения административных процедур (действий) в регистр получателей государственных услуг.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Допускается осуществление административных процедур (действий), предусмотренных </w:t>
      </w:r>
      <w:hyperlink w:anchor="P365" w:history="1">
        <w:r>
          <w:rPr>
            <w:color w:val="0000FF"/>
          </w:rPr>
          <w:t>подразделами 3.2</w:t>
        </w:r>
      </w:hyperlink>
      <w:r>
        <w:t xml:space="preserve"> - </w:t>
      </w:r>
      <w:hyperlink w:anchor="P380" w:history="1">
        <w:r>
          <w:rPr>
            <w:color w:val="0000FF"/>
          </w:rPr>
          <w:t>3.4</w:t>
        </w:r>
      </w:hyperlink>
      <w:r>
        <w:t xml:space="preserve">, </w:t>
      </w:r>
      <w:hyperlink w:anchor="P394" w:history="1">
        <w:r>
          <w:rPr>
            <w:color w:val="0000FF"/>
          </w:rPr>
          <w:t>3.6</w:t>
        </w:r>
      </w:hyperlink>
      <w:r>
        <w:t xml:space="preserve"> - </w:t>
      </w:r>
      <w:hyperlink w:anchor="P440" w:history="1">
        <w:r>
          <w:rPr>
            <w:color w:val="0000FF"/>
          </w:rPr>
          <w:t>3.12</w:t>
        </w:r>
      </w:hyperlink>
      <w:r>
        <w:t xml:space="preserve"> настоящего раздела, по групповой форме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hyperlink w:anchor="P103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(действий) при предоставлении государственной услуги приведена в приложении N 6 к настоящему Административному регламенту.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Обязанности работника центра занятости, ответственного за предоставление государственной услуги (далее - работник центра занятости), должны быть закреплены в его должностной инструкции.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0" w:name="P342"/>
      <w:bookmarkEnd w:id="10"/>
      <w:r>
        <w:t>3.1. Анализ сведений о безработном гражданине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3.1.1. Основанием для начала административной процедуры по анализу сведений о безработном гражданине является обращение безработного гражданина в центр занятости с заявлением о предоставлении государственной услуги или согласием с предложением о предоставлении государственной услуги, выданным центром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Безработные граждане при личном обращении за предоставлением государственной услуги в центр занятости вместе с заявлением о предоставлении государственной услуги или согласием с предложением о предоставлении государственной услуги, выданным центром занятости, представляют документы, указанные в </w:t>
      </w:r>
      <w:hyperlink w:anchor="P15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В случае если безработный гражданин направил заявление о предоставлении государственной услуги в центр занятости или в МФЦ посредством почтовой связи, с использованием средств факсимильной связи или в электронной форме, в том числе с использованием Единого портала или Регионального портала, то при личном обращении за предоставлением государственной услуги в центр занятости безработный гражданин представляет документы, указанные в </w:t>
      </w:r>
      <w:hyperlink w:anchor="P15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3.1.2. В случае если заявление о предоставлении государственной услуги заполнено безработным гражданином неправильно, работник центра занятости помогает ему устранить недостатки при личном обращении.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В случае если предложение о предоставлении государственной услуги в части его заполнения безработным гражданином оформлено неправильно, работник центра занятости помогает безработному гражданину заполнить соответствующую форму правильно.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Работник центра занятости проверяет наличие оснований для отказа в приеме документов, необходимых для предоставления государственной услуги, предусмотренных </w:t>
      </w:r>
      <w:hyperlink w:anchor="P183" w:history="1">
        <w:r>
          <w:rPr>
            <w:color w:val="0000FF"/>
          </w:rPr>
          <w:t>подразделом 2.8 раздела 2</w:t>
        </w:r>
      </w:hyperlink>
      <w:r>
        <w:t xml:space="preserve"> настоящего Административного регламента. При наличии оснований для отказа в приеме документов, необходимых для предоставления государственной услуги, работник центра занятости прекращает процедуру приема документов и передает документы безработному гражданину для приведения их в соответствие с требованиями </w:t>
      </w:r>
      <w:hyperlink w:anchor="P161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3" w:history="1">
        <w:r>
          <w:rPr>
            <w:color w:val="0000FF"/>
          </w:rPr>
          <w:t>2.6.4 подраздела 2.6 раздела 2</w:t>
        </w:r>
      </w:hyperlink>
      <w:r>
        <w:t xml:space="preserve"> настоящего Административного регламента.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3.1.3. В случае отсутствия оснований для отказа в приеме документов, необходимых для предоставления государственной услуги, работник центра занятости на основании заявления о предоставлении государственной услуги или согласия с предложением о предоставлении государственной услуги, выданным центром занятости, и документов, представленных безработным гражданином, задает параметры поиска сведений о безработном гражданине в программно-техническом комплексе, содержащем регистр получателей государственных услуг в электронном виде.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находит соответствующие бланки учетной документации в электронном виде, извлекает из текущего архива центра занятости личное дело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регистрирует заявление о предоставлении государственной услуги или согласие с предложением о предоставлении государственной услуги, выданным центром занятости, в программно-техническом комплексе, содержащем регистр получателей государственных услуг.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или согласие с предложением о предоставлении государственной услуги, выданным центром занятости, приобщаются к личному делу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3.1.4. Работник центра занятости проверяет наличие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2.9.1 подраздела 2.9 раздела 2</w:t>
        </w:r>
      </w:hyperlink>
      <w:r>
        <w:t xml:space="preserve"> настоящего Административного регламента. В случае наличия оснований для отказа в предоставлении государственной услуги работник центра занятости принимает решение об отказе в предоставлении государственной услуги и информирует безработного гражданина о принятом решении.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работник центра занятости разъясняет причины, основания отказа, оформляет решение об отказе в предоставлении государственной услуги в двух экземплярах, один из которых выдает безработному гражданину, а второй приобщает к личному делу безработного гражданина и переходит к административной процедуре, указанной в </w:t>
      </w:r>
      <w:hyperlink w:anchor="P452" w:history="1">
        <w:r>
          <w:rPr>
            <w:color w:val="0000FF"/>
          </w:rPr>
          <w:t>подразделе 3.13</w:t>
        </w:r>
      </w:hyperlink>
      <w:r>
        <w:t xml:space="preserve"> настоящего раздела.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3.1.5. В случае отсутствия оснований для отказа в предоставлении государственной услуги работник центра занятости принимает решение о предоставлении государственной услуги и информирует безработного гражданина о принятом решении.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 xml:space="preserve">3.1.6. Работник центра занятости сверяет представленные безработным гражданином подлинники документов, установленных </w:t>
      </w:r>
      <w:hyperlink w:anchor="P1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четвертым пункта 2.6.1 подраздела 2.6 раздела 2</w:t>
        </w:r>
      </w:hyperlink>
      <w:r>
        <w:t xml:space="preserve"> настоящего Административного регламента, со сведениями, которые находятся в личном деле безработного гражданина, после чего подлинники документов возвращаются безработному гражданину.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проводит анализ следующих сведений о безработном гражданине, содержащихся в регистре получателей государственных услуг, на основании документов, предъявленных им при регистрации в качестве безработного гражданина: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профессия (специальность), квалификация, должность, вид деятельности;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знания, умения, навыки и компетенции, позволяющие вести профессиональную деятельность, их уровень и объем;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наличие медицинских показаний или медицинских противопоказаний для осуществления отдельных видов деятельности, учебы.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В случае отказа безработного гражданина от предложения о предоставлении государственной услуги, выданного центром занятости, она может быть предоставлена на основании заявления о предоставлении государственной услуги, представленного безработным гражданином в центр занятости после отказа.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 осуществление анализа сведений о безработном гражданине или выдача решения об отказе в предоставлении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1" w:name="P365"/>
      <w:bookmarkEnd w:id="11"/>
      <w:r>
        <w:t>3.2. Информирование безработного гражданина о порядке</w:t>
      </w:r>
    </w:p>
    <w:p w:rsidR="003F12A3" w:rsidRDefault="003F12A3">
      <w:pPr>
        <w:pStyle w:val="ConsPlusNormal"/>
        <w:jc w:val="center"/>
      </w:pPr>
      <w:r>
        <w:t>предоставления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3.2.1. Основанием для начала исполнения административной процедуры по информированию безработного гражданина о порядке предоставления государственной услуги является осуществление анализа сведений о безработном гражданине.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3.2.2. Работник центра занятости информирует безработного гражданина о порядке предоставления государственной услуги, возможных формах предоставления государственной услуги (индивидуальной или групповой формах), графике ее предоставления, о направлениях психологической поддержки, методах, методиках, формах тренингов и технологий, используемых при психологической поддержке безработных граждан.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в ходе беседы выясняет причины, по которым безработный гражданин испытывает трудности в поиске подходящей работы и трудоустройстве, а также имеющиеся у безработного гражданина психологические, личностные и профессиональные проблемы, препятствующие профессиональной самореализации и карьерному росту.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3.2.3. Результатом административной процедуры является информирование безработного гражданина о порядке предоставления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3.3. Предложение безработному гражданину пройти</w:t>
      </w:r>
    </w:p>
    <w:p w:rsidR="003F12A3" w:rsidRDefault="003F12A3">
      <w:pPr>
        <w:pStyle w:val="ConsPlusNormal"/>
        <w:jc w:val="center"/>
      </w:pPr>
      <w:r>
        <w:t>тестирование (анкетирование)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по предложению безработному гражданину пройти тестирование (анкетирование) является информирование безработного гражданина о порядке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3.3.2. Работник центра занятости для уточнения направлений психологической поддержки </w:t>
      </w:r>
      <w:r>
        <w:lastRenderedPageBreak/>
        <w:t>предлагает безработному гражданину пройти тестирование (анкетирование) по методикам,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(групповую или индивидуальную).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выбор безработным гражданином способа тестирования и формы предоставления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2" w:name="P380"/>
      <w:bookmarkEnd w:id="12"/>
      <w:r>
        <w:t>3.4. Проведение тестирования (анкетирования)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3.4.1. Основанием для начала исполнения административной процедуры по проведению тестирования (анкетирования) является выбор безработным гражданином способа тестирования и формы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3.4.2. Работник центра занятости проводит тестирование (анкетирование) с учетом выбора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3.4.3. Результатом административной процедуры является прохождение безработным гражданином тестирования (анкетирования) в соответствии с выбранными им способом и формой предоставления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3.5. Обработка материалов тестирования (анкетирования)</w:t>
      </w:r>
    </w:p>
    <w:p w:rsidR="003F12A3" w:rsidRDefault="003F12A3">
      <w:pPr>
        <w:pStyle w:val="ConsPlusNormal"/>
        <w:jc w:val="center"/>
      </w:pPr>
      <w:r>
        <w:t>безработного гражданина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3.5.1. Основанием для начала исполнения административной процедуры по обработке материалов тестирования (анкетирования) безработного гражданина является прохождение безработным гражданином тестирования (анкетирования) в соответствии с выбранными им способом и формой предоставления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3.5.2. Работник центра занятости проводит обработку материалов тестирования (анкетирования)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анализирует результаты тестирования (анкетирования) безработного гражданина и определяет предварительные направления психологической поддержки безработного гражданина, включая психологическое консультирование и (или) психологический тренинг, для последующего согласования с безработным гражданином.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определение на основе результатов тестирования (анкетирования) безработного гражданина предварительных направлений психологической поддержки безработного гражданина для последующего согласования с безработным гражданином.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3" w:name="P394"/>
      <w:bookmarkEnd w:id="13"/>
      <w:r>
        <w:t>3.6. Обсуждение с безработным гражданином</w:t>
      </w:r>
    </w:p>
    <w:p w:rsidR="003F12A3" w:rsidRDefault="003F12A3">
      <w:pPr>
        <w:pStyle w:val="ConsPlusNormal"/>
        <w:jc w:val="center"/>
      </w:pPr>
      <w:r>
        <w:t>результатов тестирования (анкетирования)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3.6.1. Основанием для начала исполнения административной процедуры по обсуждению с безработным гражданином результатов тестирования (анкетирования) является определение на основе результатов тестирования (анкетирования) безработного гражданина предварительных направлений психологической поддержки безработного гражданина для последующего согласования с безработным гражданином.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3.6.2. Работник центра занятости обсуждает результаты тестирования (анкетирования) с безработным гражданином.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 xml:space="preserve">Работник центра занятости в ходе беседы с безработным гражданином и на основании </w:t>
      </w:r>
      <w:r>
        <w:lastRenderedPageBreak/>
        <w:t>результатов тестирования (анкетирования) выявляет основные проблемы, препятствующие трудоустройству безработного гражданина, его профессиональной самореализации и карьерному росту, и уточняет при необходимости предварительные направления психологической поддержки для последующего согласования с безработным гражданином.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формирует с учетом выявленных проблем, индивидуальных особенностей и ограничений жизнедеятельности безработного гражданина перечень направлений психологической поддержки безработного гражданина для последующего согласования с безработным гражданином.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сформированный для последующего согласования с безработным гражданином перечень направлений психологической поддержки.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3.7. Согласование с безработным гражданином направлений</w:t>
      </w:r>
    </w:p>
    <w:p w:rsidR="003F12A3" w:rsidRDefault="003F12A3">
      <w:pPr>
        <w:pStyle w:val="ConsPlusNormal"/>
        <w:jc w:val="center"/>
      </w:pPr>
      <w:r>
        <w:t>психологической поддержки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3.7.1. Основанием для начала исполнения административной процедуры по согласованию с безработным гражданином направлений психологической поддержки является сформированный для последующего согласования с безработным гражданином перечень направлений психологической поддержки.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3.7.2. Работник центра занятости знакомит безработного гражданина с направлениями психологической поддержки, содержащимися в сформированном перечне направлений психологической поддержки.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согласовывает с безработным гражданином направления психологической поддержки.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3.7.3. Результатом административной процедуры является согласование с безработным гражданином направлений психологической поддержки.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3.8. Проведение с безработным гражданином тренинговых</w:t>
      </w:r>
    </w:p>
    <w:p w:rsidR="003F12A3" w:rsidRDefault="003F12A3">
      <w:pPr>
        <w:pStyle w:val="ConsPlusNormal"/>
        <w:jc w:val="center"/>
      </w:pPr>
      <w:r>
        <w:t>занятий и (или) психологических консультаций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3.8.1. Основанием для начала исполнения административной процедуры по проведению с безработным гражданином тренинговых занятий и (или) психологических консультаций является согласование с безработным гражданином направлений психологической поддержки.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3.8.2. Работник центра занятости проводит с безработным гражданином тренинговые занятия (видеотренинг с согласия безработного гражданина) и (или) психологическую консультацию, направленные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3.8.3. Результатом административной процедуры является проведение с безработным гражданином тренинговых занятий и (или) психологической консультации.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3.9. Обсуждение результатов тренинговых занятий</w:t>
      </w:r>
    </w:p>
    <w:p w:rsidR="003F12A3" w:rsidRDefault="003F12A3">
      <w:pPr>
        <w:pStyle w:val="ConsPlusNormal"/>
        <w:jc w:val="center"/>
      </w:pPr>
      <w:r>
        <w:t>и (или) психологической консультации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3.9.1. Основанием для начала исполнения административной процедуры по обсуждению результатов тренинговых занятий и (или) психологической консультации является проведение с </w:t>
      </w:r>
      <w:r>
        <w:lastRenderedPageBreak/>
        <w:t>безработным гражданином тренинговых занятий и (или) психологической консультации.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3.9.2. Работник центра занятости обсуждает с безработным гражданином ход и результаты (степень достижения целей) тренинговых занятий и (или) психологической консультации.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В случае проведения видеотренинга при предоставлении государственной услуги работник центра занятости демонстрирует безработному гражданину видеозапись, произведенную при проведении тренинговых занятий.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Работник центра занятости обсуждает с безработным гражданином видеозапись, обращает внимание безработного гражданина на отдельные фрагменты видеозаписи, особенности поведения, эмоциональное состояние, личностные, профессиональные и другие аспекты психологического состояния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3.9.3. Результатом административной процедуры является получение безработным гражданином консультации по итогам проведения тренинговых занятий и (или) психологической консультации.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3.10. Подготовка рекомендаций в виде заключения</w:t>
      </w:r>
    </w:p>
    <w:p w:rsidR="003F12A3" w:rsidRDefault="003F12A3">
      <w:pPr>
        <w:pStyle w:val="ConsPlusNormal"/>
        <w:jc w:val="center"/>
      </w:pPr>
      <w:r>
        <w:t>о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3.10.1. Основанием для начала исполнения административной процедуры по подготовке рекомендаций в виде заключения о предоставлении государственной услуги является получение безработным гражданином консультации по итогам проведения тренинговых занятий и (или) психологической консультации.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3.10.2. Работник центра занятости подготавливает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3.10.3. Результатом административной процедуры является подготовка рекомендаций, оформленных в виде заключения о предоставлении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3.11. Обсуждение рекомендаций с безработным гражданином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3.11.1. Основанием для начала исполнения административной процедуры по обсуждению рекомендаций с безработным гражданином является подготовка рекомендаций, оформленных в виде заключения о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3.11.2. Работник центра занятости обсуждает подготовленные рекомендации с безработным гражданином и определяет направления действий безработного гражданина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3.11.3. Результатом административной процедуры является определение направлений действий безработного гражданина по реализации подготовленных работником центра занятости рекомендаций.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4" w:name="P440"/>
      <w:bookmarkEnd w:id="14"/>
      <w:r>
        <w:t>3.12. Выдача безработному гражданину заключения</w:t>
      </w:r>
    </w:p>
    <w:p w:rsidR="003F12A3" w:rsidRDefault="003F12A3">
      <w:pPr>
        <w:pStyle w:val="ConsPlusNormal"/>
        <w:jc w:val="center"/>
      </w:pPr>
      <w:r>
        <w:t>о предоставлении государственной услуги, приобщение</w:t>
      </w:r>
    </w:p>
    <w:p w:rsidR="003F12A3" w:rsidRDefault="003F12A3">
      <w:pPr>
        <w:pStyle w:val="ConsPlusNormal"/>
        <w:jc w:val="center"/>
      </w:pPr>
      <w:r>
        <w:lastRenderedPageBreak/>
        <w:t>к личному делу получателя государственных услуг</w:t>
      </w:r>
    </w:p>
    <w:p w:rsidR="003F12A3" w:rsidRDefault="003F12A3">
      <w:pPr>
        <w:pStyle w:val="ConsPlusNormal"/>
        <w:jc w:val="center"/>
      </w:pPr>
      <w:r>
        <w:t>второго экземпляра заключения о предоставлении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3.12.1. Основанием для начала исполнения административной процедуры по выдаче безработному гражданину заключения о предоставлении государственной услуги, приобщению к личному делу получателя государственных услуг второго экземпляра заключения о предоставлении государственной услуги является определение направлений действий безработного гражданина по реализации подготовленных работником центра занятости рекомендаций.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3.12.2. Работник центра занятости выполняет следующие действия: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распечатывает заключение о предоставлении государственной услуги в двух экземплярах, подписывает каждый экземпляр и знакомит с ним безработного гражданина под подпись;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один экземпляр заключения о предоставлении государственной услуги выдает безработному гражданину, второй - приобщает к личному делу получателя государственных услуг.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3.12.3. Результатом административной процедуры является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bookmarkStart w:id="15" w:name="P452"/>
      <w:bookmarkEnd w:id="15"/>
      <w:r>
        <w:t>3.13. Внесение результатов выполнения</w:t>
      </w:r>
    </w:p>
    <w:p w:rsidR="003F12A3" w:rsidRDefault="003F12A3">
      <w:pPr>
        <w:pStyle w:val="ConsPlusNormal"/>
        <w:jc w:val="center"/>
      </w:pPr>
      <w:r>
        <w:t>административных процедур (действий) в регистр</w:t>
      </w:r>
    </w:p>
    <w:p w:rsidR="003F12A3" w:rsidRDefault="003F12A3">
      <w:pPr>
        <w:pStyle w:val="ConsPlusNormal"/>
        <w:jc w:val="center"/>
      </w:pPr>
      <w:r>
        <w:t>получателей государственных услуг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3.13.1. Основанием для начала исполнения административной процедуры по внесению результатов выполнения административных процедур (действий) в регистр получателей государственных услуг является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 или выдача решения об отказе в предоставлении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3.13.2. Работник центра занятости выполняет следующие действия: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вносит результаты выполнения соответствующих административных процедур в регистр получателей государственных услуг;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осуществляет вывод на печатающее устройство информации о посещении безработным гражданином центра занятости для получения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приобщает распечатанную информацию к личному делу безработного гражданина.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3.13.3. Результатом административной процедуры является внесение результатов выполнения соответствующих административных процедур в регистр получателей государственных услуг.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1"/>
      </w:pPr>
      <w:r>
        <w:t>4. Формы контроля за исполнением настоящего</w:t>
      </w:r>
    </w:p>
    <w:p w:rsidR="003F12A3" w:rsidRDefault="003F12A3">
      <w:pPr>
        <w:pStyle w:val="ConsPlusNormal"/>
        <w:jc w:val="center"/>
      </w:pPr>
      <w:r>
        <w:t>Административного регламента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3F12A3" w:rsidRDefault="003F12A3">
      <w:pPr>
        <w:pStyle w:val="ConsPlusNormal"/>
        <w:jc w:val="center"/>
      </w:pPr>
      <w:r>
        <w:t>и исполнением ответственными лицами положений настоящего</w:t>
      </w:r>
    </w:p>
    <w:p w:rsidR="003F12A3" w:rsidRDefault="003F12A3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F12A3" w:rsidRDefault="003F12A3">
      <w:pPr>
        <w:pStyle w:val="ConsPlusNormal"/>
        <w:jc w:val="center"/>
      </w:pPr>
      <w:r>
        <w:lastRenderedPageBreak/>
        <w:t>актов, устанавливающих требования к предоставлению</w:t>
      </w:r>
    </w:p>
    <w:p w:rsidR="003F12A3" w:rsidRDefault="003F12A3">
      <w:pPr>
        <w:pStyle w:val="ConsPlusNormal"/>
        <w:jc w:val="center"/>
      </w:pPr>
      <w:r>
        <w:t>государственной услуги, а также принятием решений</w:t>
      </w:r>
    </w:p>
    <w:p w:rsidR="003F12A3" w:rsidRDefault="003F12A3">
      <w:pPr>
        <w:pStyle w:val="ConsPlusNormal"/>
        <w:jc w:val="center"/>
      </w:pPr>
      <w:r>
        <w:t>ответственными лицами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директором центра занятости или его заместителем, ответственными за организацию работы по предоставлению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Обязанности директора центра занятости или его заместителя, ответственных за организацию работы по предоставлению государственной услуги, должны быть закреплены в их должностных инструкциях.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регламента, иных нормативных правовых актов Российской Федерации, областных нормативных правовых актов, устанавливающих требования к предоставлению государственной услуги, порядку ведения регистров получателей государственных услуг, а также требований к заполнению, ведению и хранению бланков учетной документации граждан и других документов, регламентирующих деятельность по предоставлению государственной услуги.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4.1.3. Периодичность осуществления текущего контроля устанавливается директором центра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4.1.4. Контроль за предоставлением государственной услуги должен быть постоянным, всесторонним и объективным.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3F12A3" w:rsidRDefault="003F12A3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услуги, в том числе порядок и формы</w:t>
      </w:r>
    </w:p>
    <w:p w:rsidR="003F12A3" w:rsidRDefault="003F12A3">
      <w:pPr>
        <w:pStyle w:val="ConsPlusNormal"/>
        <w:jc w:val="center"/>
      </w:pPr>
      <w:r>
        <w:t>контроля за полнотой и качеством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4.2.1.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4.2.2. Контроль за обеспечением государственных гарантий в области содействия занятости населения осуществляется путем проведения Департаментом плановых (внеплановых) выездных (документарных) проверок.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4.2.3. Перечень должностных лиц, уполномоченных на проведение плановых (внеплановых) выездных (документарных) проверок, периодичность проведения плановых (внеплановых) выездных (документарных) проверок определяется в установленном порядке Департаментом.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4.2.4.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4.2.5.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 и оформляются в виде акта, в котором отмечаются выявленные нарушения, недостатки и предложения по их устранению.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4.2.6. Акт подписывается всеми участниками проверки и директором центра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4.2.7. При выявлении в деятельности центра занятости нарушений положений настоящего Административного регламента, требований законодательства Российской Федерации или прав безработных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4.3. Ответственность работников центра занятости,</w:t>
      </w:r>
    </w:p>
    <w:p w:rsidR="003F12A3" w:rsidRDefault="003F12A3">
      <w:pPr>
        <w:pStyle w:val="ConsPlusNormal"/>
        <w:jc w:val="center"/>
      </w:pPr>
      <w:r>
        <w:t>МФЦ за решения и действия (бездействие), принимаемые</w:t>
      </w:r>
    </w:p>
    <w:p w:rsidR="003F12A3" w:rsidRDefault="003F12A3">
      <w:pPr>
        <w:pStyle w:val="ConsPlusNormal"/>
        <w:jc w:val="center"/>
      </w:pPr>
      <w:r>
        <w:t>(осуществляемые) ими в ходе предоставления</w:t>
      </w:r>
    </w:p>
    <w:p w:rsidR="003F12A3" w:rsidRDefault="003F12A3">
      <w:pPr>
        <w:pStyle w:val="ConsPlusNormal"/>
        <w:jc w:val="center"/>
      </w:pPr>
      <w:r>
        <w:t>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4.3.1. Работники центра занятости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работников центра занятости закрепляется в их должностных инструкциях.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4.3.2. МФЦ, его работники несут ответственность за своевременную передачу центру занятости заявления о предоставлении государственной услуги. Ответственность работников МФЦ закрепляется в их должностных инструкциях.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4.3.3. В случае выявления нарушений виновное лицо привлекается к ответственности в порядке, установленном законодательством Российской Федерации и областными нормативными правовыми актами.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3F12A3" w:rsidRDefault="003F12A3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3F12A3" w:rsidRDefault="003F12A3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F12A3" w:rsidRDefault="003F12A3">
      <w:pPr>
        <w:pStyle w:val="ConsPlusNormal"/>
        <w:jc w:val="center"/>
      </w:pPr>
      <w:r>
        <w:t>и действий (бездействия) центра занятости, работника центра</w:t>
      </w:r>
    </w:p>
    <w:p w:rsidR="003F12A3" w:rsidRDefault="003F12A3">
      <w:pPr>
        <w:pStyle w:val="ConsPlusNormal"/>
        <w:jc w:val="center"/>
      </w:pPr>
      <w:r>
        <w:t>занятости, предоставляющего государственную услугу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центром занятости, работником центра занятости, предоставляющим государственную услугу, в досудебном (внесудебном) порядке.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Заявитель вправе обжаловать решения, действия или бездействие работников центра занятости, ответственных за предоставление государственной услуги, директору центра занятости; директора центра занятости - начальнику Департамента.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центра занятости, работника центра занятости, предоставляющего государственную услугу.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нарушения срока регистрации заявления о предоставлении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нарушения срока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3) требования у заявителя документов, не предусмотренных нормативными правовыми актами Российской Федерации, областными нормативными правовыми актами для предоставления государственной услуги;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областными нормативными правовыми актами для предоставления государственной услуги, у заявителя;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областными нормативными правовыми актами;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областными нормативными правовыми актами;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7) отказа центра занятости,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5.3. Ответ на жалобу заявителя не дается в случаях, если: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в жалобе не указаны фамилия заявителя, направившего жалобу, и (или)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Центр занятости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центр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5.4. Заявитель вправе подать жалобу в письменной форме на бумажном носителе, в электронной форме в центр занятости. Жалобы на решения, принятые директором центра занятости, подаются в Департамент.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5.5. Жалоба может быть направлена по почте, с использованием информационно-телекоммуникационной сети Интернет, официального сайта центра занятости, предоставляющего государственную услугу, или Департамента, а также может быть принята при личном приеме заявителя.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5.6. Жалоба, поступившая в центр занятости, подлежит рассмотрению уполномоченным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работника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lastRenderedPageBreak/>
        <w:t>5.7. Жалоба должна содержать: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наименование центра занятости, предоставляющего государственную услугу, фамилию, имя, отчество работника центра занятости, решения и действия (бездействие) которого обжалуются;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центра занятости, работника центра занятости.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5.8. По результатам рассмотрения жалобы центр занятости принимает одно из следующих решений: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центром занятости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областными нормативными правовыми актами, а также в иных формах;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12A3" w:rsidRDefault="003F12A3">
      <w:pPr>
        <w:pStyle w:val="ConsPlusNormal"/>
        <w:spacing w:before="220"/>
        <w:ind w:firstLine="540"/>
        <w:jc w:val="both"/>
      </w:pPr>
      <w:r>
        <w:t>5.10. Заявитель вправе обжаловать решения, принятые в ходе предоставления государственной услуги, действия или бездействие центра занятости, предоставляющего государственную услугу, в судебном порядке.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bookmarkStart w:id="16" w:name="P547"/>
      <w:bookmarkEnd w:id="16"/>
      <w:r>
        <w:t>Приложение N 1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t>безработных граждан"</w:t>
      </w:r>
    </w:p>
    <w:p w:rsidR="003F12A3" w:rsidRDefault="003F1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1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F12A3" w:rsidRDefault="003F12A3">
            <w:pPr>
              <w:pStyle w:val="ConsPlusNormal"/>
              <w:jc w:val="center"/>
            </w:pPr>
            <w:r>
              <w:rPr>
                <w:color w:val="392C69"/>
              </w:rPr>
              <w:t>от 11.09.2015 N 585)</w:t>
            </w:r>
          </w:p>
        </w:tc>
      </w:tr>
    </w:tbl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lastRenderedPageBreak/>
        <w:t>Сведения о месте нахождения, графике работы, номерах</w:t>
      </w:r>
    </w:p>
    <w:p w:rsidR="003F12A3" w:rsidRDefault="003F12A3">
      <w:pPr>
        <w:pStyle w:val="ConsPlusNormal"/>
        <w:jc w:val="center"/>
      </w:pPr>
      <w:r>
        <w:t>контактных телефонов, адресах официальных сайтов и адресах</w:t>
      </w:r>
    </w:p>
    <w:p w:rsidR="003F12A3" w:rsidRDefault="003F12A3">
      <w:pPr>
        <w:pStyle w:val="ConsPlusNormal"/>
        <w:jc w:val="center"/>
      </w:pPr>
      <w:r>
        <w:t>электронной почты Департамента, центров занятости,</w:t>
      </w:r>
    </w:p>
    <w:p w:rsidR="003F12A3" w:rsidRDefault="003F12A3">
      <w:pPr>
        <w:pStyle w:val="ConsPlusNormal"/>
        <w:jc w:val="center"/>
      </w:pPr>
      <w:r>
        <w:t>предоставляющих государственную услугу,</w:t>
      </w:r>
    </w:p>
    <w:p w:rsidR="003F12A3" w:rsidRDefault="003F12A3">
      <w:pPr>
        <w:pStyle w:val="ConsPlusNormal"/>
        <w:jc w:val="center"/>
      </w:pPr>
      <w:r>
        <w:t>и обслуживаемая ими территория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Таблица 1</w:t>
      </w:r>
    </w:p>
    <w:p w:rsidR="003F12A3" w:rsidRDefault="003F12A3">
      <w:pPr>
        <w:pStyle w:val="ConsPlusNormal"/>
        <w:jc w:val="both"/>
      </w:pPr>
    </w:p>
    <w:p w:rsidR="003F12A3" w:rsidRDefault="003F12A3">
      <w:pPr>
        <w:sectPr w:rsidR="003F12A3" w:rsidSect="00A82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1531"/>
        <w:gridCol w:w="6123"/>
        <w:gridCol w:w="1474"/>
      </w:tblGrid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center"/>
            </w:pPr>
            <w:r>
              <w:t>Адреса электронной почты и страниц сайтов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center"/>
            </w:pPr>
            <w:r>
              <w:t>6</w:t>
            </w:r>
          </w:p>
        </w:tc>
      </w:tr>
      <w:tr w:rsidR="003F12A3">
        <w:tc>
          <w:tcPr>
            <w:tcW w:w="454" w:type="dxa"/>
            <w:vMerge w:val="restart"/>
          </w:tcPr>
          <w:p w:rsidR="003F12A3" w:rsidRDefault="003F12A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  <w:tcBorders>
              <w:bottom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области.</w:t>
            </w:r>
          </w:p>
        </w:tc>
        <w:tc>
          <w:tcPr>
            <w:tcW w:w="2098" w:type="dxa"/>
            <w:tcBorders>
              <w:bottom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214000, г. Смоленск, ул. Воровского, д. 28</w:t>
            </w:r>
          </w:p>
        </w:tc>
        <w:tc>
          <w:tcPr>
            <w:tcW w:w="1531" w:type="dxa"/>
            <w:tcBorders>
              <w:bottom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8(4812) 65-61-61; 38-29-17</w:t>
            </w:r>
          </w:p>
        </w:tc>
        <w:tc>
          <w:tcPr>
            <w:tcW w:w="6123" w:type="dxa"/>
            <w:tcBorders>
              <w:bottom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e-mail: slzanais@sci.smolensk.ru;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http://admin.smolensk.ru/~depzan/Glavnaya.html</w:t>
            </w:r>
          </w:p>
        </w:tc>
        <w:tc>
          <w:tcPr>
            <w:tcW w:w="1474" w:type="dxa"/>
            <w:tcBorders>
              <w:bottom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  <w:vMerge/>
          </w:tcPr>
          <w:p w:rsidR="003F12A3" w:rsidRDefault="003F12A3"/>
        </w:tc>
        <w:tc>
          <w:tcPr>
            <w:tcW w:w="2098" w:type="dxa"/>
            <w:tcBorders>
              <w:top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Отдел трудоустройства и специальных программ Департамента государственной службы занятости населения Смоленской области</w:t>
            </w:r>
          </w:p>
        </w:tc>
        <w:tc>
          <w:tcPr>
            <w:tcW w:w="2098" w:type="dxa"/>
            <w:tcBorders>
              <w:top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214000, г. Смоленск, ул. Воровского, д. 28</w:t>
            </w:r>
          </w:p>
        </w:tc>
        <w:tc>
          <w:tcPr>
            <w:tcW w:w="1531" w:type="dxa"/>
            <w:tcBorders>
              <w:top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8(4812) 32-67-88; 38-61-05</w:t>
            </w:r>
          </w:p>
        </w:tc>
        <w:tc>
          <w:tcPr>
            <w:tcW w:w="6123" w:type="dxa"/>
            <w:tcBorders>
              <w:top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e-mail: slzansod@sci.smolensk.ru</w:t>
            </w:r>
          </w:p>
        </w:tc>
        <w:tc>
          <w:tcPr>
            <w:tcW w:w="1474" w:type="dxa"/>
            <w:tcBorders>
              <w:top w:val="nil"/>
            </w:tcBorders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Смоленское областное государственное казенное учреждение (далее - СОГКУ) "Центр занятости населения города Смоленска"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214004, г. Смоленск, пер. Ново-Киевский, д. 8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8(4812) 64-48-00; 64-31-91; 64-48-48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zansmgor@sci.smolensk.ru;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http://czn.smoladmin.ru/ index.html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Отдел СОГКУ "Центр занятости населения Рославльского района" в городе </w:t>
            </w:r>
            <w:r>
              <w:lastRenderedPageBreak/>
              <w:t>Десногорске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216400, Смоленская обл., г. Десногорск, 1 микрорайон, торговый центр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8(48153) 7-33-95; 7-23-72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zandesn@sci.smolensk.ru;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http://www.admin-smolensk.ru/~desnogorsk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понедельник - пятница с 9.00 до 18.00, перерыв с </w:t>
            </w:r>
            <w:r>
              <w:lastRenderedPageBreak/>
              <w:t>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Руднянского района" в Велижском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216290, Смоленская обл., г. Велиж, ул. Советская, д. 10/2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8(48132) 4-71-73; 4-14-97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zanvel@sci.smolensk.ru;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http://zanvelf@admin.sml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Вяземского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215116, Смоленская обл., г. Вязьма, ул. Социалистическая, д. 1а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8(48131) 6-20-00; 5-35-16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zanvjzm@sci.smolensk.ru;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http://www.vyazma.ru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Гагаринского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215010, Смоленская обл., г. Гагарин, ул. Солнцева, д. 3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8(48135) 4-22-35; 4-34-91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zangag@sci.smolensk.ru;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http://rodinagagarina.ru/gosuslugi/666/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Глинковском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216320, Смоленская обл., с. Глинка, ул. Ленина, д. 17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8(48165) 2-16-43; 2-11-71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zanglin@sci.smolensk.ru;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http://admin.smolensk.ru/~glinka/tsentr_zanyatosti_naseleniya.html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Руднянского района" в Демидовском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216240, Смоленская обл., г. Демидов, ул. Мареевская, д. 4а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8(48147) 4-23-58; 2-20-36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zandemi@sci.smolensk.ru;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http://admin-smolensk.ru/~demidov/CentrZan/CentrZ.htm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Отдел СОГКУ "Центр занятости населения </w:t>
            </w:r>
            <w:r>
              <w:lastRenderedPageBreak/>
              <w:t>Сафоновского района" в Дорогобужском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215710, Смоленская обл., г. Дорогобуж, </w:t>
            </w:r>
            <w:r>
              <w:lastRenderedPageBreak/>
              <w:t>ул. Пушкина, д. 7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8(48144) 4-25-48; 5-16-88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zandoro@sci.smolensk.ru;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http://admin.smolensk.ru/~dorogob/files/ctr1.htm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понедельник - пятница с 9.00 </w:t>
            </w:r>
            <w:r>
              <w:lastRenderedPageBreak/>
              <w:t>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Ярцевского района" в Духовщинском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216200, Смоленская обл., г. Духовщина, ул. Советская, д. 43/46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8(48166) 4-24-64; 4-20-14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zandux@sci.smolensk.ru;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http://admin.smolensk.ru/~duhov/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Ельнинском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216330, Смоленская обл., г. Ельня, ул. Первомайская, д. 20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8(48146) 4-28-70; 4-14-48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zaneln@sci.smolensk.ru;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http://admin.smolensk.ru/~elnia/centerzan.html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Ершичском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216580, Смоленская обл., с. Ершичи, ул. Ленина, д. 44б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8(48155) 2-15-95; 2-13-50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zanerch@sci.smolensk.ru;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http://admin.smolensk.ru/~ersh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Ярцевского района" в Кардымовском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215850, Смоленская обл., пос. Кардымово, ул. Победы, д. 3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8(48167) 4-17-81; 4-18-73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zankard@sci.smolensk.ru;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http://kardymovo.ru/index/vakansii/0-48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города Смоленска" в Краснинском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216100, Смоленская обл., пос. Красный, ул. Советская, д. 24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8(48145) 4-13-33; 4-11-84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zankrasn@sci.smolensk.ru;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http://www.admin.smolensk.ru/~krasniy/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города Смоленска" в Монастырщинском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216130, Смоленская обл., пос. Монастырщина, ул. Советская, д. 37а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8(48148) 4-07-96; 4-15-36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zanmonas@sci.smolensk.ru;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http://admin.smolensk.ru/~monast/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Вяземского района" в Новодугинском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215240, Смоленская обл., с. Новодугино, ул. Советская, д. 9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8(48138) 2-16-71; 2-14-04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zannovod@sci.smolensk.ru;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http://www.novodugino.ru/czn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Починковского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216450, Смоленская обл., г. Починок, ул. Урицкого, д. 1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8(48149) 4-25-04; 4-18-76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zanpoch@sci.smolensk.ru;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http://admin.smolensk.ru/~potch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Рославльского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216500, Смоленская обл., г. Рославль, ул. Глинки, д. 21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8(48134) 4-11-30; 4-19-72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zanrosl@sci.smolensk.ru;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http://www.roslavl.ru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Руднянского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216790, Смоленская обл., г. Рудня, ул. Киреева, д. 79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8(48141) 4-12-42; 4-24-53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zanrudn@sci.smolensk.ru;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http://www.rudnya.org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Сафоновского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215500, Смоленская обл., г. Сафоново, ул. Энгельса, д. 10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8(48142) 2-05-02; 4-33-62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zansafon@sci.smolensk.ru;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http://www.czn.admin-safonovo.ru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города Смоленска" в Смоленском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214004, г. Смоленск, ул. Пригородная, д. 4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8(4812) 65-40-08; 65-40-08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zansmrai@sci.smolensk.ru;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http://admin.smolensk.ru/~smol_ray/czn2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Вяземского района" в Сычевском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215280, Смоленская обл., г. Сычевка, ул. Б. Советская, д. 8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8(48130) 4-21-43; 4-17-68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zancych@sci.smolensk.ru;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http://admin.smolensk.ru/~sychevka/cz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Гагаринского района" в Темкинском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215350, Смоленская обл., с. Темкино, ул. Советская, д. 26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8(48136) 2-13-68; 2-16-97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zantemk@sci.smolensk.ru;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http://www.admin.smolensk.ru/~temkino/soc_zan.htm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Вяземского района" в Угранском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215430, Смоленская обл., пос. Угра, ул. Краснознаменная, д. 18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8(48137) 4-15-54; 4-16-54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zanugra@sci.smolensk.ru;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http://www.admin.smolensk.ru/~ugra/sanytost.htm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Хиславичском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216620, Смоленская обл., пос. Хиславичи, ул. Советская, д. 30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8(48140) 2-23-94; 2-14-48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zanxisl@sci.smolensk.ru;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http://admin.smolensk.ru/~hislav/zan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Сафоновского района" в Холм-</w:t>
            </w:r>
            <w:r>
              <w:lastRenderedPageBreak/>
              <w:t>Жирковском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215650, Смоленская обл., пос. Холм-Жирковский, ул. К. Маркса, д. 3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8(48139) 2-24-87; 2-19-83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zanxolm@sci.smolensk.ru;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http://cznholm.admin-smolensk.ru/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понедельник - пятница с 9.00 до 18.00, перерыв с </w:t>
            </w:r>
            <w:r>
              <w:lastRenderedPageBreak/>
              <w:t>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Шумячском районе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216410, Смоленская обл., пос. Шумячи, ул. Понятовская, д. 7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8(48133) 4-25-94; 4-21-42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zanchum@sci.smolensk.ru;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http://admin.smolensk.ru/~shumichi/CZN/main.htm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СОГКУ "Центр занятости населения Ярцевского района"</w:t>
            </w:r>
          </w:p>
        </w:tc>
        <w:tc>
          <w:tcPr>
            <w:tcW w:w="2098" w:type="dxa"/>
          </w:tcPr>
          <w:p w:rsidR="003F12A3" w:rsidRDefault="003F12A3">
            <w:pPr>
              <w:pStyle w:val="ConsPlusNormal"/>
              <w:jc w:val="both"/>
            </w:pPr>
            <w:r>
              <w:t>215800, Смоленская обл., г. Ярцево, ул. Пугачева, д. 6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8(48143) 7-26-12; 7-26-11</w:t>
            </w:r>
          </w:p>
        </w:tc>
        <w:tc>
          <w:tcPr>
            <w:tcW w:w="6123" w:type="dxa"/>
          </w:tcPr>
          <w:p w:rsidR="003F12A3" w:rsidRDefault="003F12A3">
            <w:pPr>
              <w:pStyle w:val="ConsPlusNormal"/>
              <w:jc w:val="both"/>
            </w:pPr>
            <w:r>
              <w:t>e-mail: zanjrzev@sci.smolensk.ru;</w:t>
            </w:r>
          </w:p>
          <w:p w:rsidR="003F12A3" w:rsidRDefault="003F12A3">
            <w:pPr>
              <w:pStyle w:val="ConsPlusNormal"/>
              <w:jc w:val="both"/>
            </w:pPr>
            <w:r>
              <w:t>http://www.cznyar.sochost.ru/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18.00, перерыв с 13.00 до 14.00</w:t>
            </w:r>
          </w:p>
        </w:tc>
      </w:tr>
    </w:tbl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Список многофункциональных центров по предоставлению</w:t>
      </w:r>
    </w:p>
    <w:p w:rsidR="003F12A3" w:rsidRDefault="003F12A3">
      <w:pPr>
        <w:pStyle w:val="ConsPlusNormal"/>
        <w:jc w:val="center"/>
      </w:pPr>
      <w:r>
        <w:t>государственных и муниципальных услуг, расположенных</w:t>
      </w:r>
    </w:p>
    <w:p w:rsidR="003F12A3" w:rsidRDefault="003F12A3">
      <w:pPr>
        <w:pStyle w:val="ConsPlusNormal"/>
        <w:jc w:val="center"/>
      </w:pPr>
      <w:r>
        <w:t>на территории Смоленской области, с указанием их адресов,</w:t>
      </w:r>
    </w:p>
    <w:p w:rsidR="003F12A3" w:rsidRDefault="003F12A3">
      <w:pPr>
        <w:pStyle w:val="ConsPlusNormal"/>
        <w:jc w:val="center"/>
      </w:pPr>
      <w:r>
        <w:t>контактных телефонов, часов приема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Таблица 2</w:t>
      </w:r>
    </w:p>
    <w:p w:rsidR="003F12A3" w:rsidRDefault="003F1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14"/>
        <w:gridCol w:w="2665"/>
        <w:gridCol w:w="1474"/>
        <w:gridCol w:w="1531"/>
        <w:gridCol w:w="1814"/>
        <w:gridCol w:w="2778"/>
        <w:gridCol w:w="3515"/>
      </w:tblGrid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Наименование муниципальных районов и городских округов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center"/>
            </w:pPr>
            <w:r>
              <w:t>Почтовый адрес МФЦ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center"/>
            </w:pPr>
            <w:r>
              <w:t>Дни и часы приема населения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Телефон, факс МФЦ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center"/>
            </w:pPr>
            <w:r>
              <w:t>Адрес сайта МФЦ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center"/>
            </w:pPr>
            <w:r>
              <w:t>Адрес электронной почты МФЦ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center"/>
            </w:pPr>
            <w:r>
              <w:t>8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смоленское областное государственное </w:t>
            </w:r>
            <w:r>
              <w:lastRenderedPageBreak/>
              <w:t>бюджетное учреждение "Многофункциональный центр по предоставлению государственных и муниципальных услуг населению" (далее - СОГБУ МФЦ)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пер. Юннатов, д. 10, г. </w:t>
            </w:r>
            <w:r>
              <w:lastRenderedPageBreak/>
              <w:t>Смоленск, Смоленская обл., 214013 (прием населения)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понедельник с 9.00 до 18.00 </w:t>
            </w:r>
            <w:r>
              <w:lastRenderedPageBreak/>
              <w:t>(без перерыва), вторник - пятница с 8.00 до 20.00 (без перерыва), суббота с 9.00 до 18.00 (без перерыва),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(4812) 29-10-01, 8-800-1001-901, </w:t>
            </w:r>
            <w:r>
              <w:lastRenderedPageBreak/>
              <w:t>факс: (4812) 20-50-19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http://мфц67.рф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smmfc@admin.smolensk.ru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"Рославльский район"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Рославльский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микрорайон - 34, д. 3, г. Рославль, Смоленская обл., 216500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с 9.00 до 18.00 (без перерыва), вторник - пятница с 8.00 до 20.00 (без перерыва), суббота с 9.00 до 18.00 (без перерыва),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(48134) 2-02-03, 2-17-60, 20-17-97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http://roslavl.мфц67.рф/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mfcroslavl@admin.smolensk.ru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"Сафоновский район"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Сафоновский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микрорайон 1, д. 20, г. Сафоново, Смоленская обл., 215505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понедельник, вторник, четверг - суббота с 10.00 до 19.00 (без перерыва), среда с 10.00 до 20.00 (без </w:t>
            </w:r>
            <w:r>
              <w:lastRenderedPageBreak/>
              <w:t>перерыва),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(48142) 5-88-76, 20-16-94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http://safonovo.мфц67.рф/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mfc.safonovo@yandex.ru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"Гагаринский район"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Гагаринский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ул. Гагарина, д. 43, г. Гагарин, Смоленская обл., 215010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понедельник, вторник, четверг - пятница с 9.00 до 19.00 (без перерыва), среда с 9.00 до 20.00 (без перерыва), суббота с 9.00 до 17.30 (без перерыва),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(48135) 6-11-19, 6-11-20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http://gagarin.мфц67.рф/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mfcgagarin1@admin.smolensk.ru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"Вяземский район"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Вяземский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ул. Ленина, д. 1/2, г. Вязьма, Смоленская обл., 215110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понедельник, вторник, четверг - суббота с 9.00 до 18.00 (перерыв с 13.00 до 14.00), среда с 9.00 до 20.00 (перерыв с 13.00 до 14.00),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(48131) 4-27-68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http://vyazma.мфц67.рф/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mfc-vyazma@admin.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Десногорский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Смоленская обл., г. Десногорск, 3-й микрорайон, д. 16а, 216400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понедельник, среда, четверг - суббота с 9.00 до 18.00 (без перерыва), вторник с 9.00 до 20.00 (без перерыва), выходной -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(48153) 3-37-64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http://desnogorsk.мфц67.рф/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mfc-desnogorsk@admin.smolensk.ru</w:t>
            </w:r>
          </w:p>
        </w:tc>
      </w:tr>
      <w:tr w:rsidR="003F12A3">
        <w:tc>
          <w:tcPr>
            <w:tcW w:w="540" w:type="dxa"/>
          </w:tcPr>
          <w:p w:rsidR="003F12A3" w:rsidRDefault="003F12A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"Глинковский район" Смоленской области</w:t>
            </w:r>
          </w:p>
        </w:tc>
        <w:tc>
          <w:tcPr>
            <w:tcW w:w="2665" w:type="dxa"/>
          </w:tcPr>
          <w:p w:rsidR="003F12A3" w:rsidRDefault="003F12A3">
            <w:pPr>
              <w:pStyle w:val="ConsPlusNormal"/>
              <w:jc w:val="both"/>
            </w:pPr>
            <w:r>
              <w:t>Глинковский филиал СОГБУ МФЦ</w:t>
            </w:r>
          </w:p>
        </w:tc>
        <w:tc>
          <w:tcPr>
            <w:tcW w:w="1474" w:type="dxa"/>
          </w:tcPr>
          <w:p w:rsidR="003F12A3" w:rsidRDefault="003F12A3">
            <w:pPr>
              <w:pStyle w:val="ConsPlusNormal"/>
              <w:jc w:val="both"/>
            </w:pPr>
            <w:r>
              <w:t>Смоленская обл., с. Глинка, ул. Ленина, д. 17, 216320</w:t>
            </w:r>
          </w:p>
        </w:tc>
        <w:tc>
          <w:tcPr>
            <w:tcW w:w="1531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 (перерыв с 13.00 до 14.00), выходные - суббота,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(48165) 2-16-77</w:t>
            </w:r>
          </w:p>
        </w:tc>
        <w:tc>
          <w:tcPr>
            <w:tcW w:w="2778" w:type="dxa"/>
          </w:tcPr>
          <w:p w:rsidR="003F12A3" w:rsidRDefault="003F12A3">
            <w:pPr>
              <w:pStyle w:val="ConsPlusNormal"/>
              <w:jc w:val="both"/>
            </w:pPr>
            <w:r>
              <w:t>http://glinka.мфц67.рф/</w:t>
            </w:r>
          </w:p>
        </w:tc>
        <w:tc>
          <w:tcPr>
            <w:tcW w:w="3515" w:type="dxa"/>
          </w:tcPr>
          <w:p w:rsidR="003F12A3" w:rsidRDefault="003F12A3">
            <w:pPr>
              <w:pStyle w:val="ConsPlusNormal"/>
              <w:jc w:val="both"/>
            </w:pPr>
            <w:r>
              <w:t>mfcglinka@admin-smolensk.ru</w:t>
            </w:r>
          </w:p>
        </w:tc>
      </w:tr>
    </w:tbl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center"/>
        <w:outlineLvl w:val="2"/>
      </w:pPr>
      <w:r>
        <w:t>Сведения о местах нахождения, графиках работы, номерах</w:t>
      </w:r>
    </w:p>
    <w:p w:rsidR="003F12A3" w:rsidRDefault="003F12A3">
      <w:pPr>
        <w:pStyle w:val="ConsPlusNormal"/>
        <w:jc w:val="center"/>
      </w:pPr>
      <w:r>
        <w:t>контактных телефонов функционирующих территориально</w:t>
      </w:r>
    </w:p>
    <w:p w:rsidR="003F12A3" w:rsidRDefault="003F12A3">
      <w:pPr>
        <w:pStyle w:val="ConsPlusNormal"/>
        <w:jc w:val="center"/>
      </w:pPr>
      <w:r>
        <w:t>обособленных структурных подразделений многофункционального</w:t>
      </w:r>
    </w:p>
    <w:p w:rsidR="003F12A3" w:rsidRDefault="003F12A3">
      <w:pPr>
        <w:pStyle w:val="ConsPlusNormal"/>
        <w:jc w:val="center"/>
      </w:pPr>
      <w:r>
        <w:t>центра по предоставлению государственных</w:t>
      </w:r>
    </w:p>
    <w:p w:rsidR="003F12A3" w:rsidRDefault="003F12A3">
      <w:pPr>
        <w:pStyle w:val="ConsPlusNormal"/>
        <w:jc w:val="center"/>
      </w:pPr>
      <w:r>
        <w:t>и муниципальных услуг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Таблица 3</w:t>
      </w:r>
    </w:p>
    <w:p w:rsidR="003F12A3" w:rsidRDefault="003F12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871"/>
        <w:gridCol w:w="1871"/>
        <w:gridCol w:w="1928"/>
        <w:gridCol w:w="1814"/>
      </w:tblGrid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 xml:space="preserve">Наименование муниципальных районов и городских </w:t>
            </w:r>
            <w:r>
              <w:lastRenderedPageBreak/>
              <w:t>округов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center"/>
            </w:pPr>
            <w:r>
              <w:lastRenderedPageBreak/>
              <w:t>Наименование офиса МФЦ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center"/>
            </w:pPr>
            <w:r>
              <w:t>Почтовый адрес офиса МФЦ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center"/>
            </w:pPr>
            <w:r>
              <w:t>Дни и часы приема населения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Телефон офиса МФЦ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"Пионерское"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ул. Центральная, д. 23а, дер. Санники, Смоленский район, Смоленская область, 214517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прием граждан осуществляется по предварительной записи: понедельник с 10.00 до 17.00 (перерыв с 13.00 до 14.00)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36-38-47 (с 8.30 до 17.30)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"Михновское"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ул. Рождественская, д. 19, дер. Михновка, Смоленский район, Смоленская область, 214501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прием граждан осуществляется по предварительной записи: вторник с 10.00 до 17.00 (перерыв с 13.00 до 14.00)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запись на прием проводится по адресу: Смоленская обл., Смоленский р-н, дер. Михновка, ул. Рождественская, д. 6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"Печерское"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ул. Автодорожная, д. 1, с. Печерск, Смоленский район, Смоленская область, 214530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 (перерыв с 13.00 до 14.00), выходные - суббота,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-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Муниципальное образование "Смоленский </w:t>
            </w:r>
            <w:r>
              <w:lastRenderedPageBreak/>
              <w:t>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офис государственных и муниципальных </w:t>
            </w:r>
            <w:r>
              <w:lastRenderedPageBreak/>
              <w:t>услуг СОГБУ МФЦ "Гнездовское"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ул. Школьная, д. 9, дер. Новые Батеки, </w:t>
            </w:r>
            <w:r>
              <w:lastRenderedPageBreak/>
              <w:t>Смоленский район, Смоленская область, 214525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 xml:space="preserve">понедельник - пятница с 9.00 до 18.00 (перерыв с </w:t>
            </w:r>
            <w:r>
              <w:lastRenderedPageBreak/>
              <w:t>13.00 до 14.00), выходные - суббота,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"Стабенское"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ул. Школьная, д. 26, с. Покорное, Смоленский район, Смоленская область, 214550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 (перерыв с 13.00 до 14.00), выходные - суббота,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-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"Рославльский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"Остерское"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ул. Советская, д. 2, с. Остер, Рославльский район, Смоленская область, 216537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понедельник - пятница с 9.00 до 18.00 (перерыв с 13.00 до 14.00), выходные - суббота, воскресенье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-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"Рославльский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"Перенское"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дер. Перенка, Рославльский район, Смоленская область, 216555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t>четверг с 10.00 до 17.00 (перерыв с 13.00 до 14.00)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-</w:t>
            </w:r>
          </w:p>
        </w:tc>
      </w:tr>
      <w:tr w:rsidR="003F12A3">
        <w:tc>
          <w:tcPr>
            <w:tcW w:w="454" w:type="dxa"/>
          </w:tcPr>
          <w:p w:rsidR="003F12A3" w:rsidRDefault="003F12A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both"/>
            </w:pPr>
            <w:r>
              <w:t>Муниципальное образование "Вяземский район" Смоленской области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>офис государственных и муниципальных услуг СОГБУ МФЦ "Кайдаковское"</w:t>
            </w:r>
          </w:p>
        </w:tc>
        <w:tc>
          <w:tcPr>
            <w:tcW w:w="1871" w:type="dxa"/>
          </w:tcPr>
          <w:p w:rsidR="003F12A3" w:rsidRDefault="003F12A3">
            <w:pPr>
              <w:pStyle w:val="ConsPlusNormal"/>
              <w:jc w:val="both"/>
            </w:pPr>
            <w:r>
              <w:t xml:space="preserve">215101, Вяземский р-н, дер. Кайдаково, ул. Парковая, д. 17, Кайдаковская сельская </w:t>
            </w:r>
            <w:r>
              <w:lastRenderedPageBreak/>
              <w:t>библиотека N 16</w:t>
            </w:r>
          </w:p>
        </w:tc>
        <w:tc>
          <w:tcPr>
            <w:tcW w:w="1928" w:type="dxa"/>
          </w:tcPr>
          <w:p w:rsidR="003F12A3" w:rsidRDefault="003F12A3">
            <w:pPr>
              <w:pStyle w:val="ConsPlusNormal"/>
              <w:jc w:val="both"/>
            </w:pPr>
            <w:r>
              <w:lastRenderedPageBreak/>
              <w:t>среда с 9.00 до 18.00 (перерыв - с 13.00 до 14.00)</w:t>
            </w:r>
          </w:p>
        </w:tc>
        <w:tc>
          <w:tcPr>
            <w:tcW w:w="1814" w:type="dxa"/>
          </w:tcPr>
          <w:p w:rsidR="003F12A3" w:rsidRDefault="003F12A3">
            <w:pPr>
              <w:pStyle w:val="ConsPlusNormal"/>
              <w:jc w:val="center"/>
            </w:pPr>
            <w:r>
              <w:t>-</w:t>
            </w:r>
          </w:p>
        </w:tc>
      </w:tr>
    </w:tbl>
    <w:p w:rsidR="003F12A3" w:rsidRDefault="003F12A3">
      <w:pPr>
        <w:sectPr w:rsidR="003F12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r>
        <w:t>Приложение N 2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t>безработных граждан"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Форма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Title"/>
        <w:jc w:val="center"/>
      </w:pPr>
      <w:r>
        <w:t>ЗАЯВЛЕНИЕ</w:t>
      </w:r>
    </w:p>
    <w:p w:rsidR="003F12A3" w:rsidRDefault="003F12A3">
      <w:pPr>
        <w:pStyle w:val="ConsPlusTitle"/>
        <w:jc w:val="center"/>
      </w:pPr>
      <w:r>
        <w:t>О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Утратило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11.09.2015 N 585.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r>
        <w:t>Приложение N 3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t>безработных граждан"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Форма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Title"/>
        <w:jc w:val="center"/>
      </w:pPr>
      <w:r>
        <w:t>ЗАКЛЮЧЕНИЕ</w:t>
      </w:r>
    </w:p>
    <w:p w:rsidR="003F12A3" w:rsidRDefault="003F12A3">
      <w:pPr>
        <w:pStyle w:val="ConsPlusTitle"/>
        <w:jc w:val="center"/>
      </w:pPr>
      <w:r>
        <w:t>О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11.09.2015 N 585.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r>
        <w:t>Приложение N 4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t>безработных граждан"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lastRenderedPageBreak/>
        <w:t>Форма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nformat"/>
        <w:jc w:val="both"/>
      </w:pPr>
      <w:r>
        <w:t>___________________________________________________________________________</w:t>
      </w:r>
    </w:p>
    <w:p w:rsidR="003F12A3" w:rsidRDefault="003F12A3">
      <w:pPr>
        <w:pStyle w:val="ConsPlusNonformat"/>
        <w:jc w:val="both"/>
      </w:pPr>
      <w:r>
        <w:t xml:space="preserve">                      (наименование центра занятости)</w:t>
      </w:r>
    </w:p>
    <w:p w:rsidR="003F12A3" w:rsidRDefault="003F12A3">
      <w:pPr>
        <w:pStyle w:val="ConsPlusNonformat"/>
        <w:jc w:val="both"/>
      </w:pPr>
    </w:p>
    <w:p w:rsidR="003F12A3" w:rsidRDefault="003F12A3">
      <w:pPr>
        <w:pStyle w:val="ConsPlusNonformat"/>
        <w:jc w:val="both"/>
      </w:pPr>
      <w:bookmarkStart w:id="17" w:name="P982"/>
      <w:bookmarkEnd w:id="17"/>
      <w:r>
        <w:t xml:space="preserve">                                  РЕШЕНИЕ</w:t>
      </w:r>
    </w:p>
    <w:p w:rsidR="003F12A3" w:rsidRDefault="003F12A3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3F12A3" w:rsidRDefault="003F12A3">
      <w:pPr>
        <w:pStyle w:val="ConsPlusNonformat"/>
        <w:jc w:val="both"/>
      </w:pPr>
    </w:p>
    <w:p w:rsidR="003F12A3" w:rsidRDefault="003F12A3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3F12A3" w:rsidRDefault="003F12A3">
      <w:pPr>
        <w:pStyle w:val="ConsPlusNonformat"/>
        <w:jc w:val="both"/>
      </w:pPr>
      <w:r>
        <w:t xml:space="preserve">                               (фамилия, имя, отчество)</w:t>
      </w:r>
    </w:p>
    <w:p w:rsidR="003F12A3" w:rsidRDefault="003F12A3">
      <w:pPr>
        <w:pStyle w:val="ConsPlusNonformat"/>
        <w:jc w:val="both"/>
      </w:pPr>
      <w:r>
        <w:t>отказано в предоставлении государственной услуги "Психологическая поддержка</w:t>
      </w:r>
    </w:p>
    <w:p w:rsidR="003F12A3" w:rsidRDefault="003F12A3">
      <w:pPr>
        <w:pStyle w:val="ConsPlusNonformat"/>
        <w:jc w:val="both"/>
      </w:pPr>
      <w:r>
        <w:t>безработных граждан".</w:t>
      </w:r>
    </w:p>
    <w:p w:rsidR="003F12A3" w:rsidRDefault="003F12A3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3F12A3" w:rsidRDefault="003F12A3">
      <w:pPr>
        <w:pStyle w:val="ConsPlusNonformat"/>
        <w:jc w:val="both"/>
      </w:pPr>
      <w:r>
        <w:t xml:space="preserve">                         (причины отказа указываются в соответствии</w:t>
      </w:r>
    </w:p>
    <w:p w:rsidR="003F12A3" w:rsidRDefault="003F12A3">
      <w:pPr>
        <w:pStyle w:val="ConsPlusNonformat"/>
        <w:jc w:val="both"/>
      </w:pPr>
      <w:r>
        <w:t xml:space="preserve">                          с </w:t>
      </w:r>
      <w:hyperlink w:anchor="P192" w:history="1">
        <w:r>
          <w:rPr>
            <w:color w:val="0000FF"/>
          </w:rPr>
          <w:t>пунктом 2.9.1 подраздела 2.9 раздела 2</w:t>
        </w:r>
      </w:hyperlink>
    </w:p>
    <w:p w:rsidR="003F12A3" w:rsidRDefault="003F12A3">
      <w:pPr>
        <w:pStyle w:val="ConsPlusNonformat"/>
        <w:jc w:val="both"/>
      </w:pPr>
      <w:r>
        <w:t xml:space="preserve">                         Административного регламента предоставления</w:t>
      </w:r>
    </w:p>
    <w:p w:rsidR="003F12A3" w:rsidRDefault="003F12A3">
      <w:pPr>
        <w:pStyle w:val="ConsPlusNonformat"/>
        <w:jc w:val="both"/>
      </w:pPr>
      <w:r>
        <w:t>___________________________________________________________________________</w:t>
      </w:r>
    </w:p>
    <w:p w:rsidR="003F12A3" w:rsidRDefault="003F12A3">
      <w:pPr>
        <w:pStyle w:val="ConsPlusNonformat"/>
        <w:jc w:val="both"/>
      </w:pPr>
      <w:r>
        <w:t xml:space="preserve">         областными государственными казенными учреждениями службы</w:t>
      </w:r>
    </w:p>
    <w:p w:rsidR="003F12A3" w:rsidRDefault="003F12A3">
      <w:pPr>
        <w:pStyle w:val="ConsPlusNonformat"/>
        <w:jc w:val="both"/>
      </w:pPr>
      <w:r>
        <w:t xml:space="preserve">                занятости населения государственной услуги</w:t>
      </w:r>
    </w:p>
    <w:p w:rsidR="003F12A3" w:rsidRDefault="003F12A3">
      <w:pPr>
        <w:pStyle w:val="ConsPlusNonformat"/>
        <w:jc w:val="both"/>
      </w:pPr>
      <w:r>
        <w:t>__________________________________________________________________________.</w:t>
      </w:r>
    </w:p>
    <w:p w:rsidR="003F12A3" w:rsidRDefault="003F12A3">
      <w:pPr>
        <w:pStyle w:val="ConsPlusNonformat"/>
        <w:jc w:val="both"/>
      </w:pPr>
      <w:r>
        <w:t xml:space="preserve">             "Психологическая поддержка безработных граждан")</w:t>
      </w:r>
    </w:p>
    <w:p w:rsidR="003F12A3" w:rsidRDefault="003F12A3">
      <w:pPr>
        <w:pStyle w:val="ConsPlusNonformat"/>
        <w:jc w:val="both"/>
      </w:pPr>
    </w:p>
    <w:p w:rsidR="003F12A3" w:rsidRDefault="003F12A3">
      <w:pPr>
        <w:pStyle w:val="ConsPlusNonformat"/>
        <w:jc w:val="both"/>
      </w:pPr>
      <w:r>
        <w:t>__________________________________________________ "___" __________ 20__ г.</w:t>
      </w:r>
    </w:p>
    <w:p w:rsidR="003F12A3" w:rsidRDefault="003F12A3">
      <w:pPr>
        <w:pStyle w:val="ConsPlusNonformat"/>
        <w:jc w:val="both"/>
      </w:pPr>
      <w:r>
        <w:t xml:space="preserve">   (должность, фамилия, имя, отчество, подпись             (дата)</w:t>
      </w:r>
    </w:p>
    <w:p w:rsidR="003F12A3" w:rsidRDefault="003F12A3">
      <w:pPr>
        <w:pStyle w:val="ConsPlusNonformat"/>
        <w:jc w:val="both"/>
      </w:pPr>
      <w:r>
        <w:t xml:space="preserve">           работника центра занятости)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r>
        <w:t>Приложение N 5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t>безработных граждан"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</w:pPr>
      <w:r>
        <w:t>Форма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Title"/>
        <w:jc w:val="center"/>
      </w:pPr>
      <w:r>
        <w:t>ПРЕДЛОЖЕНИЕ</w:t>
      </w:r>
    </w:p>
    <w:p w:rsidR="003F12A3" w:rsidRDefault="003F12A3">
      <w:pPr>
        <w:pStyle w:val="ConsPlusTitle"/>
        <w:jc w:val="center"/>
      </w:pPr>
      <w:r>
        <w:t>О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ind w:firstLine="540"/>
        <w:jc w:val="both"/>
      </w:pPr>
      <w:r>
        <w:t xml:space="preserve">Утратило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11.09.2015 N 585.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right"/>
        <w:outlineLvl w:val="1"/>
      </w:pPr>
      <w:r>
        <w:t>Приложение N 6</w:t>
      </w:r>
    </w:p>
    <w:p w:rsidR="003F12A3" w:rsidRDefault="003F12A3">
      <w:pPr>
        <w:pStyle w:val="ConsPlusNormal"/>
        <w:jc w:val="right"/>
      </w:pPr>
      <w:r>
        <w:t>к Административному регламенту</w:t>
      </w:r>
    </w:p>
    <w:p w:rsidR="003F12A3" w:rsidRDefault="003F12A3">
      <w:pPr>
        <w:pStyle w:val="ConsPlusNormal"/>
        <w:jc w:val="right"/>
      </w:pPr>
      <w:r>
        <w:t>предоставления областными</w:t>
      </w:r>
    </w:p>
    <w:p w:rsidR="003F12A3" w:rsidRDefault="003F12A3">
      <w:pPr>
        <w:pStyle w:val="ConsPlusNormal"/>
        <w:jc w:val="right"/>
      </w:pPr>
      <w:r>
        <w:t>государственными казенными</w:t>
      </w:r>
    </w:p>
    <w:p w:rsidR="003F12A3" w:rsidRDefault="003F12A3">
      <w:pPr>
        <w:pStyle w:val="ConsPlusNormal"/>
        <w:jc w:val="right"/>
      </w:pPr>
      <w:r>
        <w:t>учреждениями службы занятости</w:t>
      </w:r>
    </w:p>
    <w:p w:rsidR="003F12A3" w:rsidRDefault="003F12A3">
      <w:pPr>
        <w:pStyle w:val="ConsPlusNormal"/>
        <w:jc w:val="right"/>
      </w:pPr>
      <w:r>
        <w:t>населения государственной услуги</w:t>
      </w:r>
    </w:p>
    <w:p w:rsidR="003F12A3" w:rsidRDefault="003F12A3">
      <w:pPr>
        <w:pStyle w:val="ConsPlusNormal"/>
        <w:jc w:val="right"/>
      </w:pPr>
      <w:r>
        <w:t>"Психологическая поддержка</w:t>
      </w:r>
    </w:p>
    <w:p w:rsidR="003F12A3" w:rsidRDefault="003F12A3">
      <w:pPr>
        <w:pStyle w:val="ConsPlusNormal"/>
        <w:jc w:val="right"/>
      </w:pPr>
      <w:r>
        <w:lastRenderedPageBreak/>
        <w:t>безработных граждан"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Title"/>
        <w:jc w:val="center"/>
      </w:pPr>
      <w:bookmarkStart w:id="18" w:name="P1036"/>
      <w:bookmarkEnd w:id="18"/>
      <w:r>
        <w:t>БЛОК-СХЕМА</w:t>
      </w:r>
    </w:p>
    <w:p w:rsidR="003F12A3" w:rsidRDefault="003F12A3">
      <w:pPr>
        <w:pStyle w:val="ConsPlusTitle"/>
        <w:jc w:val="center"/>
      </w:pPr>
      <w:r>
        <w:t>ПОСЛЕДОВАТЕЛЬНОСТИ АДМИНИСТРАТИВНЫХ ПРОЦЕДУР (ДЕЙСТВИЙ)</w:t>
      </w:r>
    </w:p>
    <w:p w:rsidR="003F12A3" w:rsidRDefault="003F12A3">
      <w:pPr>
        <w:pStyle w:val="ConsPlusTitle"/>
        <w:jc w:val="center"/>
      </w:pPr>
      <w:r>
        <w:t>ПРИ ПРЕДОСТАВЛЕНИИ ГОСУДАРСТВЕННОЙ УСЛУГИ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nformat"/>
        <w:jc w:val="both"/>
      </w:pPr>
      <w:r>
        <w:t xml:space="preserve">                     ┌─────────────────────┐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                   │       Начало        │</w:t>
      </w:r>
    </w:p>
    <w:p w:rsidR="003F12A3" w:rsidRDefault="003F12A3">
      <w:pPr>
        <w:pStyle w:val="ConsPlusNonformat"/>
        <w:jc w:val="both"/>
      </w:pPr>
      <w:r>
        <w:t xml:space="preserve">                     └────────┬────────────┘</w:t>
      </w:r>
    </w:p>
    <w:p w:rsidR="003F12A3" w:rsidRDefault="003F12A3">
      <w:pPr>
        <w:pStyle w:val="ConsPlusNonformat"/>
        <w:jc w:val="both"/>
      </w:pPr>
      <w:r>
        <w:t xml:space="preserve">                              │&lt;─────────────────────────────────┐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                           \/                                  │</w:t>
      </w:r>
    </w:p>
    <w:p w:rsidR="003F12A3" w:rsidRDefault="003F12A3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┌───────────────────────────────────────────────┐            │</w:t>
      </w:r>
    </w:p>
    <w:p w:rsidR="003F12A3" w:rsidRDefault="003F12A3">
      <w:pPr>
        <w:pStyle w:val="ConsPlusNonformat"/>
        <w:jc w:val="both"/>
      </w:pPr>
      <w:r>
        <w:t xml:space="preserve">    │   Обращение гражданина в центр занятости с    │            │</w:t>
      </w:r>
    </w:p>
    <w:p w:rsidR="003F12A3" w:rsidRDefault="003F12A3">
      <w:pPr>
        <w:pStyle w:val="ConsPlusNonformat"/>
        <w:jc w:val="both"/>
      </w:pPr>
      <w:r>
        <w:t xml:space="preserve">    │  заявлением о предоставлении государственной  │            │</w:t>
      </w:r>
    </w:p>
    <w:p w:rsidR="003F12A3" w:rsidRDefault="003F12A3">
      <w:pPr>
        <w:pStyle w:val="ConsPlusNonformat"/>
        <w:jc w:val="both"/>
      </w:pPr>
      <w:r>
        <w:t xml:space="preserve">    │     услуги или согласием с предложением о     │            │</w:t>
      </w:r>
    </w:p>
    <w:p w:rsidR="003F12A3" w:rsidRDefault="003F12A3">
      <w:pPr>
        <w:pStyle w:val="ConsPlusNonformat"/>
        <w:jc w:val="both"/>
      </w:pPr>
      <w:r>
        <w:t xml:space="preserve">    │предоставлении государственной услуги, выданным│            │</w:t>
      </w:r>
    </w:p>
    <w:p w:rsidR="003F12A3" w:rsidRDefault="003F12A3">
      <w:pPr>
        <w:pStyle w:val="ConsPlusNonformat"/>
        <w:jc w:val="both"/>
      </w:pPr>
      <w:r>
        <w:t xml:space="preserve">    │центром занятости, и документами, указанными в │            │</w:t>
      </w:r>
    </w:p>
    <w:p w:rsidR="003F12A3" w:rsidRDefault="003F12A3">
      <w:pPr>
        <w:pStyle w:val="ConsPlusNonformat"/>
        <w:jc w:val="both"/>
      </w:pPr>
      <w:r>
        <w:t xml:space="preserve">    │   </w:t>
      </w:r>
      <w:hyperlink w:anchor="P15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0" w:history="1">
        <w:r>
          <w:rPr>
            <w:color w:val="0000FF"/>
          </w:rPr>
          <w:t>четвертом пункта 2.6.1</w:t>
        </w:r>
      </w:hyperlink>
      <w:r>
        <w:t xml:space="preserve">    │            │</w:t>
      </w:r>
    </w:p>
    <w:p w:rsidR="003F12A3" w:rsidRDefault="003F12A3">
      <w:pPr>
        <w:pStyle w:val="ConsPlusNonformat"/>
        <w:jc w:val="both"/>
      </w:pPr>
      <w:r>
        <w:t xml:space="preserve">    │  подраздела 2.6 раздела 2 Административного   │            │</w:t>
      </w:r>
    </w:p>
    <w:p w:rsidR="003F12A3" w:rsidRDefault="003F12A3">
      <w:pPr>
        <w:pStyle w:val="ConsPlusNonformat"/>
        <w:jc w:val="both"/>
      </w:pPr>
      <w:r>
        <w:t xml:space="preserve">    │                    регламента                 │            │</w:t>
      </w:r>
    </w:p>
    <w:p w:rsidR="003F12A3" w:rsidRDefault="003F12A3">
      <w:pPr>
        <w:pStyle w:val="ConsPlusNonformat"/>
        <w:jc w:val="both"/>
      </w:pPr>
      <w:r>
        <w:t xml:space="preserve">    └─────────────────────────┬─────────────────────┘     ┌──────┴───────┐</w:t>
      </w:r>
    </w:p>
    <w:p w:rsidR="003F12A3" w:rsidRDefault="003F12A3">
      <w:pPr>
        <w:pStyle w:val="ConsPlusNonformat"/>
        <w:jc w:val="both"/>
      </w:pPr>
      <w:r>
        <w:t xml:space="preserve">                             \/                           │ Возвращение  │</w:t>
      </w:r>
    </w:p>
    <w:p w:rsidR="003F12A3" w:rsidRDefault="003F12A3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┌───────────────────────────────────────────────┐     │документов для│</w:t>
      </w:r>
    </w:p>
    <w:p w:rsidR="003F12A3" w:rsidRDefault="003F12A3">
      <w:pPr>
        <w:pStyle w:val="ConsPlusNonformat"/>
        <w:jc w:val="both"/>
      </w:pPr>
      <w:r>
        <w:t xml:space="preserve">    │    Документы, представленные гражданином,     │ Нет │ приведения в │</w:t>
      </w:r>
    </w:p>
    <w:p w:rsidR="003F12A3" w:rsidRDefault="003F12A3">
      <w:pPr>
        <w:pStyle w:val="ConsPlusNonformat"/>
        <w:jc w:val="both"/>
      </w:pPr>
      <w:r>
        <w:t xml:space="preserve">    │соответствуют требованиям </w:t>
      </w:r>
      <w:hyperlink w:anchor="P161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3" w:history="1">
        <w:r>
          <w:rPr>
            <w:color w:val="0000FF"/>
          </w:rPr>
          <w:t>2.6.4</w:t>
        </w:r>
      </w:hyperlink>
      <w:r>
        <w:t xml:space="preserve"> ├────&gt;│соответствие с│</w:t>
      </w:r>
    </w:p>
    <w:p w:rsidR="003F12A3" w:rsidRDefault="003F12A3">
      <w:pPr>
        <w:pStyle w:val="ConsPlusNonformat"/>
        <w:jc w:val="both"/>
      </w:pPr>
      <w:r>
        <w:t xml:space="preserve">    │   подраздела 2.6 раздела 2 Административного  │     │ требованиями │</w:t>
      </w:r>
    </w:p>
    <w:p w:rsidR="003F12A3" w:rsidRDefault="003F12A3">
      <w:pPr>
        <w:pStyle w:val="ConsPlusNonformat"/>
        <w:jc w:val="both"/>
      </w:pPr>
      <w:r>
        <w:t xml:space="preserve">    │                   регламента                  │     └──────────────┘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  └─────────────────────────┬─────────────────────┘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                           \/  Да</w:t>
      </w:r>
    </w:p>
    <w:p w:rsidR="003F12A3" w:rsidRDefault="003F12A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       │    Прием и регистрация заявления о    │</w:t>
      </w:r>
    </w:p>
    <w:p w:rsidR="003F12A3" w:rsidRDefault="003F12A3">
      <w:pPr>
        <w:pStyle w:val="ConsPlusNonformat"/>
        <w:jc w:val="both"/>
      </w:pPr>
      <w:r>
        <w:t xml:space="preserve">         │ предоставлении государственной услуги │</w:t>
      </w:r>
    </w:p>
    <w:p w:rsidR="003F12A3" w:rsidRDefault="003F12A3">
      <w:pPr>
        <w:pStyle w:val="ConsPlusNonformat"/>
        <w:jc w:val="both"/>
      </w:pPr>
      <w:r>
        <w:t xml:space="preserve">         │    или предложения о предоставлении   │</w:t>
      </w:r>
    </w:p>
    <w:p w:rsidR="003F12A3" w:rsidRDefault="003F12A3">
      <w:pPr>
        <w:pStyle w:val="ConsPlusNonformat"/>
        <w:jc w:val="both"/>
      </w:pPr>
      <w:r>
        <w:t xml:space="preserve">         │   государственной услуги в регистре   │</w:t>
      </w:r>
    </w:p>
    <w:p w:rsidR="003F12A3" w:rsidRDefault="003F12A3">
      <w:pPr>
        <w:pStyle w:val="ConsPlusNonformat"/>
        <w:jc w:val="both"/>
      </w:pPr>
      <w:r>
        <w:t xml:space="preserve">         │   получателей государственных услуг   │</w:t>
      </w:r>
    </w:p>
    <w:p w:rsidR="003F12A3" w:rsidRDefault="003F12A3">
      <w:pPr>
        <w:pStyle w:val="ConsPlusNonformat"/>
        <w:jc w:val="both"/>
      </w:pPr>
      <w:r>
        <w:t xml:space="preserve">         └────────────────────┬──────────────────┘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                           \/</w:t>
      </w:r>
    </w:p>
    <w:p w:rsidR="003F12A3" w:rsidRDefault="003F12A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   Да  │    Имеются основания для отказа в     │   Нет</w:t>
      </w:r>
    </w:p>
    <w:p w:rsidR="003F12A3" w:rsidRDefault="003F12A3">
      <w:pPr>
        <w:pStyle w:val="ConsPlusNonformat"/>
        <w:jc w:val="both"/>
      </w:pPr>
      <w:r>
        <w:t xml:space="preserve">  ┌──────┤предоставлении государственной услуги, ├────────┐</w:t>
      </w:r>
    </w:p>
    <w:p w:rsidR="003F12A3" w:rsidRDefault="003F12A3">
      <w:pPr>
        <w:pStyle w:val="ConsPlusNonformat"/>
        <w:jc w:val="both"/>
      </w:pPr>
      <w:r>
        <w:t xml:space="preserve">  │      │      установленные </w:t>
      </w:r>
      <w:hyperlink w:anchor="P192" w:history="1">
        <w:r>
          <w:rPr>
            <w:color w:val="0000FF"/>
          </w:rPr>
          <w:t>пунктом 2.9.1</w:t>
        </w:r>
      </w:hyperlink>
      <w:r>
        <w:t xml:space="preserve">      │        │</w:t>
      </w:r>
    </w:p>
    <w:p w:rsidR="003F12A3" w:rsidRDefault="003F12A3">
      <w:pPr>
        <w:pStyle w:val="ConsPlusNonformat"/>
        <w:jc w:val="both"/>
      </w:pPr>
      <w:r>
        <w:t xml:space="preserve">  │      │       подраздела 2.9 раздела 2        │        │</w:t>
      </w:r>
    </w:p>
    <w:p w:rsidR="003F12A3" w:rsidRDefault="003F12A3">
      <w:pPr>
        <w:pStyle w:val="ConsPlusNonformat"/>
        <w:jc w:val="both"/>
      </w:pPr>
      <w:r>
        <w:t xml:space="preserve">  │      │     Административного регламента      │        │</w:t>
      </w:r>
    </w:p>
    <w:p w:rsidR="003F12A3" w:rsidRDefault="003F12A3">
      <w:pPr>
        <w:pStyle w:val="ConsPlusNonformat"/>
        <w:jc w:val="both"/>
      </w:pPr>
      <w:r>
        <w:t xml:space="preserve">  │      └───────────────────────────────────────┘       \/</w:t>
      </w:r>
    </w:p>
    <w:p w:rsidR="003F12A3" w:rsidRDefault="003F12A3">
      <w:pPr>
        <w:pStyle w:val="ConsPlusNonformat"/>
        <w:jc w:val="both"/>
      </w:pPr>
      <w:r>
        <w:t xml:space="preserve"> \/                         ┌─────────────────────────────────────────────┐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>┌───────────────┐           │  Анализ сведений о безработном гражданине   │</w:t>
      </w:r>
    </w:p>
    <w:p w:rsidR="003F12A3" w:rsidRDefault="003F12A3">
      <w:pPr>
        <w:pStyle w:val="ConsPlusNonformat"/>
        <w:jc w:val="both"/>
      </w:pPr>
      <w:r>
        <w:t>│    Отказ в    │           └─────────────────────────────┬───────────────┘</w:t>
      </w:r>
    </w:p>
    <w:p w:rsidR="003F12A3" w:rsidRDefault="003F12A3">
      <w:pPr>
        <w:pStyle w:val="ConsPlusNonformat"/>
        <w:jc w:val="both"/>
      </w:pPr>
      <w:r>
        <w:t>│предоставлении │                                        \/</w:t>
      </w:r>
    </w:p>
    <w:p w:rsidR="003F12A3" w:rsidRDefault="003F12A3">
      <w:pPr>
        <w:pStyle w:val="ConsPlusNonformat"/>
        <w:jc w:val="both"/>
      </w:pPr>
      <w:r>
        <w:t>│государственной│           ┌─────────────────────────────────────────────┐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>│    услуги,    │           │  Информирование безработного гражданина о   │</w:t>
      </w:r>
    </w:p>
    <w:p w:rsidR="003F12A3" w:rsidRDefault="003F12A3">
      <w:pPr>
        <w:pStyle w:val="ConsPlusNonformat"/>
        <w:jc w:val="both"/>
      </w:pPr>
      <w:r>
        <w:t>│  разъяснение  │           │порядке предоставления государственной услуги│</w:t>
      </w:r>
    </w:p>
    <w:p w:rsidR="003F12A3" w:rsidRDefault="003F12A3">
      <w:pPr>
        <w:pStyle w:val="ConsPlusNonformat"/>
        <w:jc w:val="both"/>
      </w:pPr>
      <w:r>
        <w:t>│   причин и    │           └─────────────────────────────┬───────────────┘</w:t>
      </w:r>
    </w:p>
    <w:p w:rsidR="003F12A3" w:rsidRDefault="003F12A3">
      <w:pPr>
        <w:pStyle w:val="ConsPlusNonformat"/>
        <w:jc w:val="both"/>
      </w:pPr>
      <w:r>
        <w:t>│   оснований   │                                        \/</w:t>
      </w:r>
    </w:p>
    <w:p w:rsidR="003F12A3" w:rsidRDefault="003F12A3">
      <w:pPr>
        <w:pStyle w:val="ConsPlusNonformat"/>
        <w:jc w:val="both"/>
      </w:pPr>
      <w:r>
        <w:t>│    отказа     │       ┌─────────────────────────────────────────────────┐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>└─┬─────────────┘       │   Предложение безработному гражданину пройти    │</w:t>
      </w:r>
    </w:p>
    <w:p w:rsidR="003F12A3" w:rsidRDefault="003F12A3">
      <w:pPr>
        <w:pStyle w:val="ConsPlusNonformat"/>
        <w:jc w:val="both"/>
      </w:pPr>
      <w:r>
        <w:t xml:space="preserve">  │                     │          тестирование (анкетирование)           │</w:t>
      </w:r>
    </w:p>
    <w:p w:rsidR="003F12A3" w:rsidRDefault="003F12A3">
      <w:pPr>
        <w:pStyle w:val="ConsPlusNonformat"/>
        <w:jc w:val="both"/>
      </w:pPr>
      <w:r>
        <w:t xml:space="preserve">  │                     └─────────────────────────────────┬───────────────┘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          ┌───────────────────────────────────────────────┐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          │    Проведение тестирования (анкетирования)    │</w:t>
      </w:r>
    </w:p>
    <w:p w:rsidR="003F12A3" w:rsidRDefault="003F12A3">
      <w:pPr>
        <w:pStyle w:val="ConsPlusNonformat"/>
        <w:jc w:val="both"/>
      </w:pPr>
      <w:r>
        <w:t xml:space="preserve">  │                       └───────────────────────────────┬───────────────┘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        ┌─────────────────────────────────────────────────┐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lastRenderedPageBreak/>
        <w:t xml:space="preserve">  │                     │Обработка материалов тестирования (анкетирования)│</w:t>
      </w:r>
    </w:p>
    <w:p w:rsidR="003F12A3" w:rsidRDefault="003F12A3">
      <w:pPr>
        <w:pStyle w:val="ConsPlusNonformat"/>
        <w:jc w:val="both"/>
      </w:pPr>
      <w:r>
        <w:t xml:space="preserve">  │                     │            безработного гражданина              │</w:t>
      </w:r>
    </w:p>
    <w:p w:rsidR="003F12A3" w:rsidRDefault="003F12A3">
      <w:pPr>
        <w:pStyle w:val="ConsPlusNonformat"/>
        <w:jc w:val="both"/>
      </w:pPr>
      <w:r>
        <w:t xml:space="preserve">  │                     └────────┬────────────────────────────────────────┘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  │Обсуждение с безработным гражданином результатов│</w:t>
      </w:r>
    </w:p>
    <w:p w:rsidR="003F12A3" w:rsidRDefault="003F12A3">
      <w:pPr>
        <w:pStyle w:val="ConsPlusNonformat"/>
        <w:jc w:val="both"/>
      </w:pPr>
      <w:r>
        <w:t xml:space="preserve">  │               │         тестирования (анкетирования)           │</w:t>
      </w:r>
    </w:p>
    <w:p w:rsidR="003F12A3" w:rsidRDefault="003F12A3">
      <w:pPr>
        <w:pStyle w:val="ConsPlusNonformat"/>
        <w:jc w:val="both"/>
      </w:pPr>
      <w:r>
        <w:t xml:space="preserve">  │               └──────────────┬─────────────────────────────────┘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  │     Согласование с безработным гражданином     │</w:t>
      </w:r>
    </w:p>
    <w:p w:rsidR="003F12A3" w:rsidRDefault="003F12A3">
      <w:pPr>
        <w:pStyle w:val="ConsPlusNonformat"/>
        <w:jc w:val="both"/>
      </w:pPr>
      <w:r>
        <w:t xml:space="preserve">  │               │     направлений психологической поддержки      │</w:t>
      </w:r>
    </w:p>
    <w:p w:rsidR="003F12A3" w:rsidRDefault="003F12A3">
      <w:pPr>
        <w:pStyle w:val="ConsPlusNonformat"/>
        <w:jc w:val="both"/>
      </w:pPr>
      <w:r>
        <w:t xml:space="preserve">  │               └──────────────┬─────────────────────────────────┘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  │Проведение с безработным гражданином тренинговых│</w:t>
      </w:r>
    </w:p>
    <w:p w:rsidR="003F12A3" w:rsidRDefault="003F12A3">
      <w:pPr>
        <w:pStyle w:val="ConsPlusNonformat"/>
        <w:jc w:val="both"/>
      </w:pPr>
      <w:r>
        <w:t xml:space="preserve">  │               │  занятий и (или) психологических консультаций  │</w:t>
      </w:r>
    </w:p>
    <w:p w:rsidR="003F12A3" w:rsidRDefault="003F12A3">
      <w:pPr>
        <w:pStyle w:val="ConsPlusNonformat"/>
        <w:jc w:val="both"/>
      </w:pPr>
      <w:r>
        <w:t xml:space="preserve">  │               └──────────────┬─────────────────────────────────┘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│ Обсуждение результатов тренинговых занятий и (или) │</w:t>
      </w:r>
    </w:p>
    <w:p w:rsidR="003F12A3" w:rsidRDefault="003F12A3">
      <w:pPr>
        <w:pStyle w:val="ConsPlusNonformat"/>
        <w:jc w:val="both"/>
      </w:pPr>
      <w:r>
        <w:t xml:space="preserve">  │             │           психологической консультации             │</w:t>
      </w:r>
    </w:p>
    <w:p w:rsidR="003F12A3" w:rsidRDefault="003F12A3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│    Подготовка рекомендаций в виде заключения о     │</w:t>
      </w:r>
    </w:p>
    <w:p w:rsidR="003F12A3" w:rsidRDefault="003F12A3">
      <w:pPr>
        <w:pStyle w:val="ConsPlusNonformat"/>
        <w:jc w:val="both"/>
      </w:pPr>
      <w:r>
        <w:t xml:space="preserve">  │             │       предоставлении государственной услуги        │</w:t>
      </w:r>
    </w:p>
    <w:p w:rsidR="003F12A3" w:rsidRDefault="003F12A3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│ Обсуждение рекомендаций с безработным гражданином  │</w:t>
      </w:r>
    </w:p>
    <w:p w:rsidR="003F12A3" w:rsidRDefault="003F12A3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│    Выдача безработному гражданину заключения о     │</w:t>
      </w:r>
    </w:p>
    <w:p w:rsidR="003F12A3" w:rsidRDefault="003F12A3">
      <w:pPr>
        <w:pStyle w:val="ConsPlusNonformat"/>
        <w:jc w:val="both"/>
      </w:pPr>
      <w:r>
        <w:t xml:space="preserve">  │             │ предоставлении государственной услуги, приобщение  │</w:t>
      </w:r>
    </w:p>
    <w:p w:rsidR="003F12A3" w:rsidRDefault="003F12A3">
      <w:pPr>
        <w:pStyle w:val="ConsPlusNonformat"/>
        <w:jc w:val="both"/>
      </w:pPr>
      <w:r>
        <w:t xml:space="preserve">  │             │  к личному делу получателя государственных услуг   │</w:t>
      </w:r>
    </w:p>
    <w:p w:rsidR="003F12A3" w:rsidRDefault="003F12A3">
      <w:pPr>
        <w:pStyle w:val="ConsPlusNonformat"/>
        <w:jc w:val="both"/>
      </w:pPr>
      <w:r>
        <w:t xml:space="preserve">  │             │   второго экземпляра заключения о предоставлении   │</w:t>
      </w:r>
    </w:p>
    <w:p w:rsidR="003F12A3" w:rsidRDefault="003F12A3">
      <w:pPr>
        <w:pStyle w:val="ConsPlusNonformat"/>
        <w:jc w:val="both"/>
      </w:pPr>
      <w:r>
        <w:t xml:space="preserve">  │             │               государственной услуги               │</w:t>
      </w:r>
    </w:p>
    <w:p w:rsidR="003F12A3" w:rsidRDefault="003F12A3">
      <w:pPr>
        <w:pStyle w:val="ConsPlusNonformat"/>
        <w:jc w:val="both"/>
      </w:pPr>
      <w:r>
        <w:t xml:space="preserve">  │             └────────────────┬───────────────────────────────────┘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│                             \/</w:t>
      </w:r>
    </w:p>
    <w:p w:rsidR="003F12A3" w:rsidRDefault="003F12A3">
      <w:pPr>
        <w:pStyle w:val="ConsPlusNonformat"/>
        <w:jc w:val="both"/>
      </w:pPr>
      <w:r>
        <w:t xml:space="preserve">  │             ┌────────────────────────────────────────────────────┐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│             │  Внесение результатов выполнения административных  │</w:t>
      </w:r>
    </w:p>
    <w:p w:rsidR="003F12A3" w:rsidRDefault="003F12A3">
      <w:pPr>
        <w:pStyle w:val="ConsPlusNonformat"/>
        <w:jc w:val="both"/>
      </w:pPr>
      <w:r>
        <w:t xml:space="preserve">  └────────────&gt;│     процедур (действий) в регистр получателей      │</w:t>
      </w:r>
    </w:p>
    <w:p w:rsidR="003F12A3" w:rsidRDefault="003F12A3">
      <w:pPr>
        <w:pStyle w:val="ConsPlusNonformat"/>
        <w:jc w:val="both"/>
      </w:pPr>
      <w:r>
        <w:t xml:space="preserve">                │ государственных услуг в сфере занятости населения  │</w:t>
      </w:r>
    </w:p>
    <w:p w:rsidR="003F12A3" w:rsidRDefault="003F12A3">
      <w:pPr>
        <w:pStyle w:val="ConsPlusNonformat"/>
        <w:jc w:val="both"/>
      </w:pPr>
      <w:r>
        <w:t xml:space="preserve">                └────────────────┬───────────────────────────────────┘</w:t>
      </w:r>
    </w:p>
    <w:p w:rsidR="003F12A3" w:rsidRDefault="003F12A3">
      <w:pPr>
        <w:pStyle w:val="ConsPlusNonformat"/>
        <w:jc w:val="both"/>
      </w:pPr>
      <w:r>
        <w:t xml:space="preserve">                                \/</w:t>
      </w:r>
    </w:p>
    <w:p w:rsidR="003F12A3" w:rsidRDefault="003F12A3">
      <w:pPr>
        <w:pStyle w:val="ConsPlusNonformat"/>
        <w:jc w:val="both"/>
      </w:pPr>
      <w:r>
        <w:t xml:space="preserve">                      ┌─────────────────────┐</w:t>
      </w:r>
    </w:p>
    <w:p w:rsidR="003F12A3" w:rsidRDefault="003F12A3">
      <w:pPr>
        <w:pStyle w:val="ConsPlusNonformat"/>
        <w:jc w:val="both"/>
      </w:pPr>
      <w:r>
        <w:t xml:space="preserve">                      │         Конец       │</w:t>
      </w:r>
    </w:p>
    <w:p w:rsidR="003F12A3" w:rsidRDefault="003F12A3">
      <w:pPr>
        <w:pStyle w:val="ConsPlusNonformat"/>
        <w:jc w:val="both"/>
      </w:pPr>
      <w:r>
        <w:t xml:space="preserve">                      └─────────────────────┘</w:t>
      </w: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jc w:val="both"/>
      </w:pPr>
    </w:p>
    <w:p w:rsidR="003F12A3" w:rsidRDefault="003F1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9" w:name="_GoBack"/>
      <w:bookmarkEnd w:id="19"/>
    </w:p>
    <w:sectPr w:rsidR="006E7719" w:rsidSect="007456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A3"/>
    <w:rsid w:val="003F12A3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EC85-DC5E-43BC-B46B-E488257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12EB1ACE185A7E5A1C67332ED0BD6AEA3B8348F50D5027CBF428A56CE6E911F4FF72B83A1139C2E1395A9BE89D2D0E9C4BE43B316BDD8D09CA3ESFGCM" TargetMode="External"/><Relationship Id="rId13" Type="http://schemas.openxmlformats.org/officeDocument/2006/relationships/hyperlink" Target="consultantplus://offline/ref=393C12EB1ACE185A7E5A1C67332ED0BD6AEA3B834EF1085020C0A922AD35EAEB16FBA065BF731D38C2E13E5497B798381FC444E6252F6AC2910BC8S3GDM" TargetMode="External"/><Relationship Id="rId18" Type="http://schemas.openxmlformats.org/officeDocument/2006/relationships/hyperlink" Target="consultantplus://offline/ref=393C12EB1ACE185A7E5A1C7130428DB76FE4608641F4050F7B9FF27FFA3CE0BC51B4F927FB7E1C31C6EA6A0DD8B6C47E4AD746E7252D6BDES9G2M" TargetMode="External"/><Relationship Id="rId26" Type="http://schemas.openxmlformats.org/officeDocument/2006/relationships/hyperlink" Target="consultantplus://offline/ref=393C12EB1ACE185A7E5A1C67332ED0BD6AEA3B834EF1085020C0A922AD35EAEB16FBA065BF731D38C2E13F5897B798381FC444E6252F6AC2910BC8S3GDM" TargetMode="External"/><Relationship Id="rId39" Type="http://schemas.openxmlformats.org/officeDocument/2006/relationships/hyperlink" Target="consultantplus://offline/ref=393C12EB1ACE185A7E5A1C67332ED0BD6AEA3B8348F50D5027CBF428A56CE6E911F4FF72B83A1139C2E1395B94E89D2D0E9C4BE43B316BDD8D09CA3ESFG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3C12EB1ACE185A7E5A1C7130428DB76FE3648748FD050F7B9FF27FFA3CE0BC43B4A12BF97E0238C3FF3C5C9ESEG2M" TargetMode="External"/><Relationship Id="rId34" Type="http://schemas.openxmlformats.org/officeDocument/2006/relationships/hyperlink" Target="consultantplus://offline/ref=393C12EB1ACE185A7E5A1C67332ED0BD6AEA3B8348F50D5027CBF428A56CE6E911F4FF72B83A1139C2E1395B9FE89D2D0E9C4BE43B316BDD8D09CA3ESFGCM" TargetMode="External"/><Relationship Id="rId42" Type="http://schemas.openxmlformats.org/officeDocument/2006/relationships/hyperlink" Target="consultantplus://offline/ref=393C12EB1ACE185A7E5A1C67332ED0BD6AEA3B834EF1085020C0A922AD35EAEB16FBA065BF731D38C2E13F5597B798381FC444E6252F6AC2910BC8S3GDM" TargetMode="External"/><Relationship Id="rId7" Type="http://schemas.openxmlformats.org/officeDocument/2006/relationships/hyperlink" Target="consultantplus://offline/ref=393C12EB1ACE185A7E5A1C67332ED0BD6AEA3B8348F50C5120CAF428A56CE6E911F4FF72B83A1139C2E13F5A9DE89D2D0E9C4BE43B316BDD8D09CA3ESFGCM" TargetMode="External"/><Relationship Id="rId12" Type="http://schemas.openxmlformats.org/officeDocument/2006/relationships/hyperlink" Target="consultantplus://offline/ref=393C12EB1ACE185A7E5A1C7130428DB76DE662884EF5050F7B9FF27FFA3CE0BC51B4F927FB7E1E30C0EA6A0DD8B6C47E4AD746E7252D6BDES9G2M" TargetMode="External"/><Relationship Id="rId17" Type="http://schemas.openxmlformats.org/officeDocument/2006/relationships/hyperlink" Target="consultantplus://offline/ref=393C12EB1ACE185A7E5A1C7130428DB76FE667864AFC050F7B9FF27FFA3CE0BC43B4A12BF97E0238C3FF3C5C9ESEG2M" TargetMode="External"/><Relationship Id="rId25" Type="http://schemas.openxmlformats.org/officeDocument/2006/relationships/hyperlink" Target="consultantplus://offline/ref=393C12EB1ACE185A7E5A1C7130428DB76DE662884EF5050F7B9FF27FFA3CE0BC43B4A12BF97E0238C3FF3C5C9ESEG2M" TargetMode="External"/><Relationship Id="rId33" Type="http://schemas.openxmlformats.org/officeDocument/2006/relationships/hyperlink" Target="consultantplus://offline/ref=393C12EB1ACE185A7E5A1C67332ED0BD6AEA3B8348F50D5027CBF428A56CE6E911F4FF72B83A1139C2E1395B9DE89D2D0E9C4BE43B316BDD8D09CA3ESFGCM" TargetMode="External"/><Relationship Id="rId38" Type="http://schemas.openxmlformats.org/officeDocument/2006/relationships/hyperlink" Target="consultantplus://offline/ref=393C12EB1ACE185A7E5A1C67332ED0BD6AEA3B8348F50D5027CBF428A56CE6E911F4FF72B83A1139C2E1395B9BE89D2D0E9C4BE43B316BDD8D09CA3ESFGC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C12EB1ACE185A7E5A1C67332ED0BD6AEA3B834EF1085020C0A922AD35EAEB16FBA065BF731D38C2E13F5D97B798381FC444E6252F6AC2910BC8S3GDM" TargetMode="External"/><Relationship Id="rId20" Type="http://schemas.openxmlformats.org/officeDocument/2006/relationships/hyperlink" Target="consultantplus://offline/ref=393C12EB1ACE185A7E5A1C7130428DB76FE4678B4DFC050F7B9FF27FFA3CE0BC43B4A12BF97E0238C3FF3C5C9ESEG2M" TargetMode="External"/><Relationship Id="rId29" Type="http://schemas.openxmlformats.org/officeDocument/2006/relationships/hyperlink" Target="consultantplus://offline/ref=393C12EB1ACE185A7E5A1C7130428DB76FE4678B4DFC050F7B9FF27FFA3CE0BC43B4A12BF97E0238C3FF3C5C9ESEG2M" TargetMode="External"/><Relationship Id="rId41" Type="http://schemas.openxmlformats.org/officeDocument/2006/relationships/hyperlink" Target="consultantplus://offline/ref=393C12EB1ACE185A7E5A1C67332ED0BD6AEA3B834EF1085020C0A922AD35EAEB16FBA065BF731D38C2E13F5497B798381FC444E6252F6AC2910BC8S3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C12EB1ACE185A7E5A1C67332ED0BD6AEA3B8348F50D5027CBF428A56CE6E911F4FF72B83A1139C2E1395A9AE89D2D0E9C4BE43B316BDD8D09CA3ESFGCM" TargetMode="External"/><Relationship Id="rId11" Type="http://schemas.openxmlformats.org/officeDocument/2006/relationships/hyperlink" Target="consultantplus://offline/ref=393C12EB1ACE185A7E5A1C67332ED0BD6AEA3B834EF1085020C0A922AD35EAEB16FBA065BF731D38C2E13E5A97B798381FC444E6252F6AC2910BC8S3GDM" TargetMode="External"/><Relationship Id="rId24" Type="http://schemas.openxmlformats.org/officeDocument/2006/relationships/hyperlink" Target="consultantplus://offline/ref=393C12EB1ACE185A7E5A1C7130428DB76DE5628E4FF3050F7B9FF27FFA3CE0BC51B4F927FB7E1C39C6EA6A0DD8B6C47E4AD746E7252D6BDES9G2M" TargetMode="External"/><Relationship Id="rId32" Type="http://schemas.openxmlformats.org/officeDocument/2006/relationships/hyperlink" Target="consultantplus://offline/ref=393C12EB1ACE185A7E5A1C67332ED0BD6AEA3B8348F50D5027CBF428A56CE6E911F4FF72B83A1139C2E1395B9CE89D2D0E9C4BE43B316BDD8D09CA3ESFGCM" TargetMode="External"/><Relationship Id="rId37" Type="http://schemas.openxmlformats.org/officeDocument/2006/relationships/hyperlink" Target="consultantplus://offline/ref=393C12EB1ACE185A7E5A1C67332ED0BD6AEA3B8348F50D5027CBF428A56CE6E911F4FF72B83A1139C2E1395B9AE89D2D0E9C4BE43B316BDD8D09CA3ESFGCM" TargetMode="External"/><Relationship Id="rId40" Type="http://schemas.openxmlformats.org/officeDocument/2006/relationships/hyperlink" Target="consultantplus://offline/ref=393C12EB1ACE185A7E5A1C67332ED0BD6AEA3B8348F50D5027CBF428A56CE6E911F4FF72B83A1139C2E1395B95E89D2D0E9C4BE43B316BDD8D09CA3ESFGC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93C12EB1ACE185A7E5A1C67332ED0BD6AEA3B834EF1085020C0A922AD35EAEB16FBA065BF731D38C2E13E5997B798381FC444E6252F6AC2910BC8S3GDM" TargetMode="External"/><Relationship Id="rId15" Type="http://schemas.openxmlformats.org/officeDocument/2006/relationships/hyperlink" Target="consultantplus://offline/ref=393C12EB1ACE185A7E5A1C7130428DB76FE6658C48F2050F7B9FF27FFA3CE0BC51B4F924F97E176C93A56B519EE3D77C4BD744E639S2GEM" TargetMode="External"/><Relationship Id="rId23" Type="http://schemas.openxmlformats.org/officeDocument/2006/relationships/hyperlink" Target="consultantplus://offline/ref=393C12EB1ACE185A7E5A1C7130428DB76FE2648940FD050F7B9FF27FFA3CE0BC43B4A12BF97E0238C3FF3C5C9ESEG2M" TargetMode="External"/><Relationship Id="rId28" Type="http://schemas.openxmlformats.org/officeDocument/2006/relationships/hyperlink" Target="consultantplus://offline/ref=393C12EB1ACE185A7E5A1C7130428DB76DE662884EF5050F7B9FF27FFA3CE0BC51B4F927FB7E1E3FC4EA6A0DD8B6C47E4AD746E7252D6BDES9G2M" TargetMode="External"/><Relationship Id="rId36" Type="http://schemas.openxmlformats.org/officeDocument/2006/relationships/hyperlink" Target="consultantplus://offline/ref=393C12EB1ACE185A7E5A1C67332ED0BD6AEA3B8348F50D5027CBF428A56CE6E911F4FF72B83A1139C2E1395B99E89D2D0E9C4BE43B316BDD8D09CA3ESFGCM" TargetMode="External"/><Relationship Id="rId10" Type="http://schemas.openxmlformats.org/officeDocument/2006/relationships/hyperlink" Target="consultantplus://offline/ref=393C12EB1ACE185A7E5A1C67332ED0BD6AEA3B8348F50D5027CBF428A56CE6E911F4FF72B83A1139C2E1395A94E89D2D0E9C4BE43B316BDD8D09CA3ESFGCM" TargetMode="External"/><Relationship Id="rId19" Type="http://schemas.openxmlformats.org/officeDocument/2006/relationships/hyperlink" Target="consultantplus://offline/ref=393C12EB1ACE185A7E5A1C67332ED0BD6AEA3B834EF1085020C0A922AD35EAEB16FBA065BF731D38C2E13F5E97B798381FC444E6252F6AC2910BC8S3GDM" TargetMode="External"/><Relationship Id="rId31" Type="http://schemas.openxmlformats.org/officeDocument/2006/relationships/hyperlink" Target="consultantplus://offline/ref=393C12EB1ACE185A7E5A1C67332ED0BD6AEA3B8348F50D5027CBF428A56CE6E911F4FF72B83A1139C2E1395A95E89D2D0E9C4BE43B316BDD8D09CA3ESFGCM" TargetMode="External"/><Relationship Id="rId44" Type="http://schemas.openxmlformats.org/officeDocument/2006/relationships/hyperlink" Target="consultantplus://offline/ref=393C12EB1ACE185A7E5A1C67332ED0BD6AEA3B834EF1085020C0A922AD35EAEB16FBA065BF731D38C2E13F5597B798381FC444E6252F6AC2910BC8S3G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3C12EB1ACE185A7E5A1C67332ED0BD6AEA3B834EF1085020C0A922AD35EAEB16FBA065BF731D38C2E13E5997B798381FC444E6252F6AC2910BC8S3GDM" TargetMode="External"/><Relationship Id="rId14" Type="http://schemas.openxmlformats.org/officeDocument/2006/relationships/hyperlink" Target="consultantplus://offline/ref=393C12EB1ACE185A7E5A1C7130428DB76FE6658C4BF1050F7B9FF27FFA3CE0BC43B4A12BF97E0238C3FF3C5C9ESEG2M" TargetMode="External"/><Relationship Id="rId22" Type="http://schemas.openxmlformats.org/officeDocument/2006/relationships/hyperlink" Target="consultantplus://offline/ref=393C12EB1ACE185A7E5A1C67332ED0BD6AEA3B834EF1085020C0A922AD35EAEB16FBA065BF731D38C2E13F5F97B798381FC444E6252F6AC2910BC8S3GDM" TargetMode="External"/><Relationship Id="rId27" Type="http://schemas.openxmlformats.org/officeDocument/2006/relationships/hyperlink" Target="consultantplus://offline/ref=393C12EB1ACE185A7E5A1C7130428DB76DE662884EF5050F7B9FF27FFA3CE0BC51B4F927FB7E1E3FC3EA6A0DD8B6C47E4AD746E7252D6BDES9G2M" TargetMode="External"/><Relationship Id="rId30" Type="http://schemas.openxmlformats.org/officeDocument/2006/relationships/hyperlink" Target="consultantplus://offline/ref=393C12EB1ACE185A7E5A1C67332ED0BD6AEA3B834EF1085020C0A922AD35EAEB16FBA065BF731D38C2E13F5A97B798381FC444E6252F6AC2910BC8S3GDM" TargetMode="External"/><Relationship Id="rId35" Type="http://schemas.openxmlformats.org/officeDocument/2006/relationships/hyperlink" Target="consultantplus://offline/ref=393C12EB1ACE185A7E5A1C67332ED0BD6AEA3B8348F50D5027CBF428A56CE6E911F4FF72B83A1139C2E1395B98E89D2D0E9C4BE43B316BDD8D09CA3ESFGCM" TargetMode="External"/><Relationship Id="rId43" Type="http://schemas.openxmlformats.org/officeDocument/2006/relationships/hyperlink" Target="consultantplus://offline/ref=393C12EB1ACE185A7E5A1C67332ED0BD6AEA3B834EF1085020C0A922AD35EAEB16FBA065BF731D38C2E13F5597B798381FC444E6252F6AC2910BC8S3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14975</Words>
  <Characters>85364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2021-01-20T12:06:00Z</dcterms:created>
  <dcterms:modified xsi:type="dcterms:W3CDTF">2021-01-20T12:06:00Z</dcterms:modified>
</cp:coreProperties>
</file>