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97F" w:rsidRDefault="000F197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F197F" w:rsidRDefault="000F197F">
      <w:pPr>
        <w:pStyle w:val="ConsPlusNormal"/>
        <w:jc w:val="both"/>
        <w:outlineLvl w:val="0"/>
      </w:pPr>
    </w:p>
    <w:p w:rsidR="000F197F" w:rsidRDefault="000F197F">
      <w:pPr>
        <w:pStyle w:val="ConsPlusTitle"/>
        <w:jc w:val="center"/>
        <w:outlineLvl w:val="0"/>
      </w:pPr>
      <w:r>
        <w:t>АДМИНИСТРАЦИЯ СМОЛЕНСКОЙ ОБЛАСТИ</w:t>
      </w:r>
    </w:p>
    <w:p w:rsidR="000F197F" w:rsidRDefault="000F197F">
      <w:pPr>
        <w:pStyle w:val="ConsPlusTitle"/>
        <w:jc w:val="center"/>
      </w:pPr>
    </w:p>
    <w:p w:rsidR="000F197F" w:rsidRDefault="000F197F">
      <w:pPr>
        <w:pStyle w:val="ConsPlusTitle"/>
        <w:jc w:val="center"/>
      </w:pPr>
      <w:r>
        <w:t>ПОСТАНОВЛЕНИЕ</w:t>
      </w:r>
    </w:p>
    <w:p w:rsidR="000F197F" w:rsidRDefault="000F197F">
      <w:pPr>
        <w:pStyle w:val="ConsPlusTitle"/>
        <w:jc w:val="center"/>
      </w:pPr>
      <w:r>
        <w:t>от 21 декабря 2018 г. N 909</w:t>
      </w:r>
    </w:p>
    <w:p w:rsidR="000F197F" w:rsidRDefault="000F197F">
      <w:pPr>
        <w:pStyle w:val="ConsPlusTitle"/>
      </w:pPr>
    </w:p>
    <w:p w:rsidR="000F197F" w:rsidRDefault="000F197F">
      <w:pPr>
        <w:pStyle w:val="ConsPlusTitle"/>
        <w:jc w:val="center"/>
      </w:pPr>
      <w:r>
        <w:t>ОБ УТВЕРЖДЕНИИ ПОЛОЖЕНИЯ О ПОРЯДКЕ ПРЕДОСТАВЛЕНИЯ</w:t>
      </w:r>
    </w:p>
    <w:p w:rsidR="000F197F" w:rsidRDefault="000F197F">
      <w:pPr>
        <w:pStyle w:val="ConsPlusTitle"/>
        <w:jc w:val="center"/>
      </w:pPr>
      <w:r>
        <w:t>ИЗ ОБЛАСТНОГО БЮДЖЕТА СУБСИДИЙ ЮРИДИЧЕСКИМ ЛИЦАМ</w:t>
      </w:r>
    </w:p>
    <w:p w:rsidR="000F197F" w:rsidRDefault="000F197F">
      <w:pPr>
        <w:pStyle w:val="ConsPlusTitle"/>
        <w:jc w:val="center"/>
      </w:pPr>
      <w:r>
        <w:t>(ЗА ИСКЛЮЧЕНИЕМ ГОСУДАРСТВЕННЫХ (МУНИЦИПАЛЬНЫХ)</w:t>
      </w:r>
    </w:p>
    <w:p w:rsidR="000F197F" w:rsidRDefault="000F197F">
      <w:pPr>
        <w:pStyle w:val="ConsPlusTitle"/>
        <w:jc w:val="center"/>
      </w:pPr>
      <w:r>
        <w:t>УЧРЕЖДЕНИЙ) - РАБОТОДАТЕЛЯМ И ИНДИВИДУАЛЬНЫМ</w:t>
      </w:r>
    </w:p>
    <w:p w:rsidR="000F197F" w:rsidRDefault="000F197F">
      <w:pPr>
        <w:pStyle w:val="ConsPlusTitle"/>
        <w:jc w:val="center"/>
      </w:pPr>
      <w:r>
        <w:t>ПРЕДПРИНИМАТЕЛЯМ - РАБОТОДАТЕЛЯМ, ЗАРЕГИСТРИРОВАННЫМ</w:t>
      </w:r>
    </w:p>
    <w:p w:rsidR="000F197F" w:rsidRDefault="000F197F">
      <w:pPr>
        <w:pStyle w:val="ConsPlusTitle"/>
        <w:jc w:val="center"/>
      </w:pPr>
      <w:r>
        <w:t>НА ТЕРРИТОРИИ СМОЛЕНСКОЙ ОБЛАСТИ, В ЦЕЛЯХ ПОЛНОГО</w:t>
      </w:r>
    </w:p>
    <w:p w:rsidR="000F197F" w:rsidRDefault="000F197F">
      <w:pPr>
        <w:pStyle w:val="ConsPlusTitle"/>
        <w:jc w:val="center"/>
      </w:pPr>
      <w:r>
        <w:t>ИЛИ ЧАСТИЧНОГО ВОЗМЕЩЕНИЯ ЗАТРАТ РАБОТОДАТЕЛЯ, ПОНЕСЕННЫХ</w:t>
      </w:r>
    </w:p>
    <w:p w:rsidR="000F197F" w:rsidRDefault="000F197F">
      <w:pPr>
        <w:pStyle w:val="ConsPlusTitle"/>
        <w:jc w:val="center"/>
      </w:pPr>
      <w:r>
        <w:t>НА ОРГАНИЗАЦИЮ АДАПТАЦИИ НА РАБОЧЕМ МЕСТЕ МОЛОДЫХ ИНВАЛИДОВ</w:t>
      </w:r>
    </w:p>
    <w:p w:rsidR="000F197F" w:rsidRDefault="000F197F">
      <w:pPr>
        <w:pStyle w:val="ConsPlusTitle"/>
        <w:jc w:val="center"/>
      </w:pPr>
      <w:r>
        <w:t>И НАСТАВНИЧЕСТВА, В РАМКАХ РЕАЛИЗАЦИИ ОБЛАСТНОЙ</w:t>
      </w:r>
    </w:p>
    <w:p w:rsidR="000F197F" w:rsidRDefault="000F197F">
      <w:pPr>
        <w:pStyle w:val="ConsPlusTitle"/>
        <w:jc w:val="center"/>
      </w:pPr>
      <w:r>
        <w:t>ГОСУДАРСТВЕННОЙ ПРОГРАММЫ "СОДЕЙСТВИЕ ЗАНЯТОСТИ НАСЕЛЕНИЯ</w:t>
      </w:r>
    </w:p>
    <w:p w:rsidR="000F197F" w:rsidRDefault="000F197F">
      <w:pPr>
        <w:pStyle w:val="ConsPlusTitle"/>
        <w:jc w:val="center"/>
      </w:pPr>
      <w:r>
        <w:t>СМОЛЕНСКОЙ ОБЛАСТИ"</w:t>
      </w:r>
    </w:p>
    <w:p w:rsidR="000F197F" w:rsidRDefault="000F19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197F">
        <w:trPr>
          <w:jc w:val="center"/>
        </w:trPr>
        <w:tc>
          <w:tcPr>
            <w:tcW w:w="9294" w:type="dxa"/>
            <w:tcBorders>
              <w:top w:val="nil"/>
              <w:left w:val="single" w:sz="24" w:space="0" w:color="CED3F1"/>
              <w:bottom w:val="nil"/>
              <w:right w:val="single" w:sz="24" w:space="0" w:color="F4F3F8"/>
            </w:tcBorders>
            <w:shd w:val="clear" w:color="auto" w:fill="F4F3F8"/>
          </w:tcPr>
          <w:p w:rsidR="000F197F" w:rsidRDefault="000F197F">
            <w:pPr>
              <w:pStyle w:val="ConsPlusNormal"/>
              <w:jc w:val="center"/>
            </w:pPr>
            <w:r>
              <w:rPr>
                <w:color w:val="392C69"/>
              </w:rPr>
              <w:t>Список изменяющих документов</w:t>
            </w:r>
          </w:p>
          <w:p w:rsidR="000F197F" w:rsidRDefault="000F197F">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Смоленской области</w:t>
            </w:r>
          </w:p>
          <w:p w:rsidR="000F197F" w:rsidRDefault="000F197F">
            <w:pPr>
              <w:pStyle w:val="ConsPlusNormal"/>
              <w:jc w:val="center"/>
            </w:pPr>
            <w:r>
              <w:rPr>
                <w:color w:val="392C69"/>
              </w:rPr>
              <w:t>от 31.01.2019 N 20)</w:t>
            </w:r>
          </w:p>
        </w:tc>
      </w:tr>
    </w:tbl>
    <w:p w:rsidR="000F197F" w:rsidRDefault="000F197F">
      <w:pPr>
        <w:pStyle w:val="ConsPlusNormal"/>
        <w:jc w:val="both"/>
      </w:pPr>
    </w:p>
    <w:p w:rsidR="000F197F" w:rsidRDefault="000F197F">
      <w:pPr>
        <w:pStyle w:val="ConsPlusNormal"/>
        <w:ind w:firstLine="540"/>
        <w:jc w:val="both"/>
      </w:pPr>
      <w:r>
        <w:t xml:space="preserve">В соответствии со </w:t>
      </w:r>
      <w:hyperlink r:id="rId6" w:history="1">
        <w:r>
          <w:rPr>
            <w:color w:val="0000FF"/>
          </w:rPr>
          <w:t>статьей 78</w:t>
        </w:r>
      </w:hyperlink>
      <w:r>
        <w:t xml:space="preserve"> Бюджетного кодекса Российской Федерации, в целях реализации областной государственной </w:t>
      </w:r>
      <w:hyperlink r:id="rId7" w:history="1">
        <w:r>
          <w:rPr>
            <w:color w:val="0000FF"/>
          </w:rPr>
          <w:t>программы</w:t>
        </w:r>
      </w:hyperlink>
      <w:r>
        <w:t xml:space="preserve"> "Содействие занятости населения Смоленской области", утвержденной постановлением Администрации Смоленской области от 20.11.2013 N 927, Администрация Смоленской области постановляет:</w:t>
      </w:r>
    </w:p>
    <w:p w:rsidR="000F197F" w:rsidRDefault="000F197F">
      <w:pPr>
        <w:pStyle w:val="ConsPlusNormal"/>
        <w:jc w:val="both"/>
      </w:pPr>
      <w:r>
        <w:t xml:space="preserve">(в ред. </w:t>
      </w:r>
      <w:hyperlink r:id="rId8" w:history="1">
        <w:r>
          <w:rPr>
            <w:color w:val="0000FF"/>
          </w:rPr>
          <w:t>постановления</w:t>
        </w:r>
      </w:hyperlink>
      <w:r>
        <w:t xml:space="preserve"> Администрации Смоленской области от 31.01.2019 N 20)</w:t>
      </w:r>
    </w:p>
    <w:p w:rsidR="000F197F" w:rsidRDefault="000F197F">
      <w:pPr>
        <w:pStyle w:val="ConsPlusNormal"/>
        <w:spacing w:before="220"/>
        <w:ind w:firstLine="540"/>
        <w:jc w:val="both"/>
      </w:pPr>
      <w:r>
        <w:t xml:space="preserve">Утвердить прилагаемое </w:t>
      </w:r>
      <w:hyperlink w:anchor="P40" w:history="1">
        <w:r>
          <w:rPr>
            <w:color w:val="0000FF"/>
          </w:rPr>
          <w:t>Положение</w:t>
        </w:r>
      </w:hyperlink>
      <w:r>
        <w:t xml:space="preserve"> о порядке предоставления из областного бюджета субсидий юридическим лицам (за исключением государственных (муниципальных) учреждений) - работодателям и индивидуальным предпринимателям - работодателям, зарегистрированным на территории Смоленской области, в целях полного или частичного возмещения затрат работодателя, понесенных на организацию адаптации на рабочем месте молодых инвалидов и наставничества, в рамках реализации областной государственной программы "Содействие занятости населения Смоленской области".</w:t>
      </w:r>
    </w:p>
    <w:p w:rsidR="000F197F" w:rsidRDefault="000F197F">
      <w:pPr>
        <w:pStyle w:val="ConsPlusNormal"/>
        <w:jc w:val="both"/>
      </w:pPr>
      <w:r>
        <w:t xml:space="preserve">(в ред. </w:t>
      </w:r>
      <w:hyperlink r:id="rId9" w:history="1">
        <w:r>
          <w:rPr>
            <w:color w:val="0000FF"/>
          </w:rPr>
          <w:t>постановления</w:t>
        </w:r>
      </w:hyperlink>
      <w:r>
        <w:t xml:space="preserve"> Администрации Смоленской области от 31.01.2019 N 20)</w:t>
      </w:r>
    </w:p>
    <w:p w:rsidR="000F197F" w:rsidRDefault="000F197F">
      <w:pPr>
        <w:pStyle w:val="ConsPlusNormal"/>
        <w:jc w:val="both"/>
      </w:pPr>
    </w:p>
    <w:p w:rsidR="000F197F" w:rsidRDefault="000F197F">
      <w:pPr>
        <w:pStyle w:val="ConsPlusNormal"/>
        <w:jc w:val="right"/>
      </w:pPr>
      <w:r>
        <w:t>Губернатор</w:t>
      </w:r>
    </w:p>
    <w:p w:rsidR="000F197F" w:rsidRDefault="000F197F">
      <w:pPr>
        <w:pStyle w:val="ConsPlusNormal"/>
        <w:jc w:val="right"/>
      </w:pPr>
      <w:r>
        <w:t>Смоленской области</w:t>
      </w:r>
    </w:p>
    <w:p w:rsidR="000F197F" w:rsidRDefault="000F197F">
      <w:pPr>
        <w:pStyle w:val="ConsPlusNormal"/>
        <w:jc w:val="right"/>
      </w:pPr>
      <w:r>
        <w:t>А.В.ОСТРОВСКИЙ</w:t>
      </w:r>
    </w:p>
    <w:p w:rsidR="000F197F" w:rsidRDefault="000F197F">
      <w:pPr>
        <w:pStyle w:val="ConsPlusNormal"/>
        <w:jc w:val="both"/>
      </w:pPr>
    </w:p>
    <w:p w:rsidR="000F197F" w:rsidRDefault="000F197F">
      <w:pPr>
        <w:pStyle w:val="ConsPlusNormal"/>
        <w:jc w:val="both"/>
      </w:pPr>
    </w:p>
    <w:p w:rsidR="000F197F" w:rsidRDefault="000F197F">
      <w:pPr>
        <w:pStyle w:val="ConsPlusNormal"/>
        <w:jc w:val="both"/>
      </w:pPr>
    </w:p>
    <w:p w:rsidR="000F197F" w:rsidRDefault="000F197F">
      <w:pPr>
        <w:pStyle w:val="ConsPlusNormal"/>
        <w:jc w:val="both"/>
      </w:pPr>
    </w:p>
    <w:p w:rsidR="000F197F" w:rsidRDefault="000F197F">
      <w:pPr>
        <w:pStyle w:val="ConsPlusNormal"/>
        <w:jc w:val="both"/>
      </w:pPr>
    </w:p>
    <w:p w:rsidR="000F197F" w:rsidRDefault="000F197F">
      <w:pPr>
        <w:pStyle w:val="ConsPlusNormal"/>
        <w:jc w:val="right"/>
        <w:outlineLvl w:val="0"/>
      </w:pPr>
      <w:r>
        <w:t>Утверждено</w:t>
      </w:r>
    </w:p>
    <w:p w:rsidR="000F197F" w:rsidRDefault="000F197F">
      <w:pPr>
        <w:pStyle w:val="ConsPlusNormal"/>
        <w:jc w:val="right"/>
      </w:pPr>
      <w:r>
        <w:t>постановлением</w:t>
      </w:r>
    </w:p>
    <w:p w:rsidR="000F197F" w:rsidRDefault="000F197F">
      <w:pPr>
        <w:pStyle w:val="ConsPlusNormal"/>
        <w:jc w:val="right"/>
      </w:pPr>
      <w:r>
        <w:t>Администрации</w:t>
      </w:r>
    </w:p>
    <w:p w:rsidR="000F197F" w:rsidRDefault="000F197F">
      <w:pPr>
        <w:pStyle w:val="ConsPlusNormal"/>
        <w:jc w:val="right"/>
      </w:pPr>
      <w:r>
        <w:t>Смоленской области</w:t>
      </w:r>
    </w:p>
    <w:p w:rsidR="000F197F" w:rsidRDefault="000F197F">
      <w:pPr>
        <w:pStyle w:val="ConsPlusNormal"/>
        <w:jc w:val="right"/>
      </w:pPr>
      <w:r>
        <w:t>от 21.12.2018 N 909</w:t>
      </w:r>
    </w:p>
    <w:p w:rsidR="000F197F" w:rsidRDefault="000F197F">
      <w:pPr>
        <w:pStyle w:val="ConsPlusNormal"/>
        <w:jc w:val="both"/>
      </w:pPr>
    </w:p>
    <w:p w:rsidR="000F197F" w:rsidRDefault="000F197F">
      <w:pPr>
        <w:pStyle w:val="ConsPlusTitle"/>
        <w:jc w:val="center"/>
      </w:pPr>
      <w:bookmarkStart w:id="0" w:name="P40"/>
      <w:bookmarkEnd w:id="0"/>
      <w:r>
        <w:lastRenderedPageBreak/>
        <w:t>ПОЛОЖЕНИЕ</w:t>
      </w:r>
    </w:p>
    <w:p w:rsidR="000F197F" w:rsidRDefault="000F197F">
      <w:pPr>
        <w:pStyle w:val="ConsPlusTitle"/>
        <w:jc w:val="center"/>
      </w:pPr>
      <w:r>
        <w:t>О ПОРЯДКЕ ПРЕДОСТАВЛЕНИЯ ИЗ ОБЛАСТНОГО БЮДЖЕТА СУБСИДИЙ</w:t>
      </w:r>
    </w:p>
    <w:p w:rsidR="000F197F" w:rsidRDefault="000F197F">
      <w:pPr>
        <w:pStyle w:val="ConsPlusTitle"/>
        <w:jc w:val="center"/>
      </w:pPr>
      <w:r>
        <w:t>ЮРИДИЧЕСКИМ ЛИЦАМ (ЗА ИСКЛЮЧЕНИЕМ ГОСУДАРСТВЕННЫХ</w:t>
      </w:r>
    </w:p>
    <w:p w:rsidR="000F197F" w:rsidRDefault="000F197F">
      <w:pPr>
        <w:pStyle w:val="ConsPlusTitle"/>
        <w:jc w:val="center"/>
      </w:pPr>
      <w:r>
        <w:t>(МУНИЦИПАЛЬНЫХ) УЧРЕЖДЕНИЙ) - РАБОТОДАТЕЛЯМ И ИНДИВИДУАЛЬНЫМ</w:t>
      </w:r>
    </w:p>
    <w:p w:rsidR="000F197F" w:rsidRDefault="000F197F">
      <w:pPr>
        <w:pStyle w:val="ConsPlusTitle"/>
        <w:jc w:val="center"/>
      </w:pPr>
      <w:r>
        <w:t>ПРЕДПРИНИМАТЕЛЯМ - РАБОТОДАТЕЛЯМ, ЗАРЕГИСТРИРОВАННЫМ</w:t>
      </w:r>
    </w:p>
    <w:p w:rsidR="000F197F" w:rsidRDefault="000F197F">
      <w:pPr>
        <w:pStyle w:val="ConsPlusTitle"/>
        <w:jc w:val="center"/>
      </w:pPr>
      <w:r>
        <w:t>НА ТЕРРИТОРИИ СМОЛЕНСКОЙ ОБЛАСТИ, В ЦЕЛЯХ ПОЛНОГО</w:t>
      </w:r>
    </w:p>
    <w:p w:rsidR="000F197F" w:rsidRDefault="000F197F">
      <w:pPr>
        <w:pStyle w:val="ConsPlusTitle"/>
        <w:jc w:val="center"/>
      </w:pPr>
      <w:r>
        <w:t>ИЛИ ЧАСТИЧНОГО ВОЗМЕЩЕНИЯ ЗАТРАТ РАБОТОДАТЕЛЯ, ПОНЕСЕННЫХ</w:t>
      </w:r>
    </w:p>
    <w:p w:rsidR="000F197F" w:rsidRDefault="000F197F">
      <w:pPr>
        <w:pStyle w:val="ConsPlusTitle"/>
        <w:jc w:val="center"/>
      </w:pPr>
      <w:r>
        <w:t>НА ОРГАНИЗАЦИЮ АДАПТАЦИИ НА РАБОЧЕМ МЕСТЕ МОЛОДЫХ ИНВАЛИДОВ</w:t>
      </w:r>
    </w:p>
    <w:p w:rsidR="000F197F" w:rsidRDefault="000F197F">
      <w:pPr>
        <w:pStyle w:val="ConsPlusTitle"/>
        <w:jc w:val="center"/>
      </w:pPr>
      <w:r>
        <w:t>И НАСТАВНИЧЕСТВА, В РАМКАХ РЕАЛИЗАЦИИ ОБЛАСТНОЙ</w:t>
      </w:r>
    </w:p>
    <w:p w:rsidR="000F197F" w:rsidRDefault="000F197F">
      <w:pPr>
        <w:pStyle w:val="ConsPlusTitle"/>
        <w:jc w:val="center"/>
      </w:pPr>
      <w:r>
        <w:t>ГОСУДАРСТВЕННОЙ ПРОГРАММЫ "СОДЕЙСТВИЕ ЗАНЯТОСТИ НАСЕЛЕНИЯ</w:t>
      </w:r>
    </w:p>
    <w:p w:rsidR="000F197F" w:rsidRDefault="000F197F">
      <w:pPr>
        <w:pStyle w:val="ConsPlusTitle"/>
        <w:jc w:val="center"/>
      </w:pPr>
      <w:r>
        <w:t>СМОЛЕНСКОЙ ОБЛАСТИ"</w:t>
      </w:r>
    </w:p>
    <w:p w:rsidR="000F197F" w:rsidRDefault="000F19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197F">
        <w:trPr>
          <w:jc w:val="center"/>
        </w:trPr>
        <w:tc>
          <w:tcPr>
            <w:tcW w:w="9294" w:type="dxa"/>
            <w:tcBorders>
              <w:top w:val="nil"/>
              <w:left w:val="single" w:sz="24" w:space="0" w:color="CED3F1"/>
              <w:bottom w:val="nil"/>
              <w:right w:val="single" w:sz="24" w:space="0" w:color="F4F3F8"/>
            </w:tcBorders>
            <w:shd w:val="clear" w:color="auto" w:fill="F4F3F8"/>
          </w:tcPr>
          <w:p w:rsidR="000F197F" w:rsidRDefault="000F197F">
            <w:pPr>
              <w:pStyle w:val="ConsPlusNormal"/>
              <w:jc w:val="center"/>
            </w:pPr>
            <w:r>
              <w:rPr>
                <w:color w:val="392C69"/>
              </w:rPr>
              <w:t>Список изменяющих документов</w:t>
            </w:r>
          </w:p>
          <w:p w:rsidR="000F197F" w:rsidRDefault="000F197F">
            <w:pPr>
              <w:pStyle w:val="ConsPlusNormal"/>
              <w:jc w:val="center"/>
            </w:pPr>
            <w:r>
              <w:rPr>
                <w:color w:val="392C69"/>
              </w:rPr>
              <w:t xml:space="preserve">(в ред. </w:t>
            </w:r>
            <w:hyperlink r:id="rId10" w:history="1">
              <w:r>
                <w:rPr>
                  <w:color w:val="0000FF"/>
                </w:rPr>
                <w:t>постановления</w:t>
              </w:r>
            </w:hyperlink>
            <w:r>
              <w:rPr>
                <w:color w:val="392C69"/>
              </w:rPr>
              <w:t xml:space="preserve"> Администрации Смоленской области</w:t>
            </w:r>
          </w:p>
          <w:p w:rsidR="000F197F" w:rsidRDefault="000F197F">
            <w:pPr>
              <w:pStyle w:val="ConsPlusNormal"/>
              <w:jc w:val="center"/>
            </w:pPr>
            <w:r>
              <w:rPr>
                <w:color w:val="392C69"/>
              </w:rPr>
              <w:t>от 31.01.2019 N 20)</w:t>
            </w:r>
          </w:p>
        </w:tc>
      </w:tr>
    </w:tbl>
    <w:p w:rsidR="000F197F" w:rsidRDefault="000F197F">
      <w:pPr>
        <w:pStyle w:val="ConsPlusNormal"/>
        <w:jc w:val="both"/>
      </w:pPr>
    </w:p>
    <w:p w:rsidR="000F197F" w:rsidRDefault="000F197F">
      <w:pPr>
        <w:pStyle w:val="ConsPlusNormal"/>
        <w:ind w:firstLine="540"/>
        <w:jc w:val="both"/>
      </w:pPr>
      <w:r>
        <w:t>1. Настоящее Положение определяет правила предоставления из областного бюджета субсидий юридическим лицам (за исключением государственных (муниципальных) учреждений) - работодателям и индивидуальным предпринимателям - работодателям, зарегистрированным на территории Смоленской области, в целях возмещения затрат работодателя, понесенных на организацию адаптации на рабочем месте молодых инвалидов и наставничества, в рамках реализации областной государственной программы "Содействие занятости населения Смоленской области" (далее также - субсидии).</w:t>
      </w:r>
    </w:p>
    <w:p w:rsidR="000F197F" w:rsidRDefault="000F197F">
      <w:pPr>
        <w:pStyle w:val="ConsPlusNormal"/>
        <w:jc w:val="both"/>
      </w:pPr>
      <w:r>
        <w:t xml:space="preserve">(в ред. </w:t>
      </w:r>
      <w:hyperlink r:id="rId11" w:history="1">
        <w:r>
          <w:rPr>
            <w:color w:val="0000FF"/>
          </w:rPr>
          <w:t>постановления</w:t>
        </w:r>
      </w:hyperlink>
      <w:r>
        <w:t xml:space="preserve"> Администрации Смоленской области от 31.01.2019 N 20)</w:t>
      </w:r>
    </w:p>
    <w:p w:rsidR="000F197F" w:rsidRDefault="000F197F">
      <w:pPr>
        <w:pStyle w:val="ConsPlusNormal"/>
        <w:spacing w:before="220"/>
        <w:ind w:firstLine="540"/>
        <w:jc w:val="both"/>
      </w:pPr>
      <w:r>
        <w:t>2. Настоящее Положение определяет:</w:t>
      </w:r>
    </w:p>
    <w:p w:rsidR="000F197F" w:rsidRDefault="000F197F">
      <w:pPr>
        <w:pStyle w:val="ConsPlusNormal"/>
        <w:spacing w:before="220"/>
        <w:ind w:firstLine="540"/>
        <w:jc w:val="both"/>
      </w:pPr>
      <w:r>
        <w:t>- категорию юридических лиц (за исключением государственных (муниципальных) учреждений) - работодателей и индивидуальных предпринимателей - работодателей, имеющих право на получение субсидий;</w:t>
      </w:r>
    </w:p>
    <w:p w:rsidR="000F197F" w:rsidRDefault="000F197F">
      <w:pPr>
        <w:pStyle w:val="ConsPlusNormal"/>
        <w:spacing w:before="220"/>
        <w:ind w:firstLine="540"/>
        <w:jc w:val="both"/>
      </w:pPr>
      <w:r>
        <w:t>- цели, условия и порядок предоставления субсидий;</w:t>
      </w:r>
    </w:p>
    <w:p w:rsidR="000F197F" w:rsidRDefault="000F197F">
      <w:pPr>
        <w:pStyle w:val="ConsPlusNormal"/>
        <w:spacing w:before="220"/>
        <w:ind w:firstLine="540"/>
        <w:jc w:val="both"/>
      </w:pPr>
      <w:r>
        <w:t>- порядок возврата субсидий в областной бюджет в случае нарушения условий, установленных при их предоставлении;</w:t>
      </w:r>
    </w:p>
    <w:p w:rsidR="000F197F" w:rsidRDefault="000F197F">
      <w:pPr>
        <w:pStyle w:val="ConsPlusNormal"/>
        <w:spacing w:before="220"/>
        <w:ind w:firstLine="540"/>
        <w:jc w:val="both"/>
      </w:pPr>
      <w:r>
        <w:t>- положение об обязательной проверке Департаментом государственной службы занятости населения Смоленской области (далее также - Департамент) и Департаментом Смоленской области по осуществлению контроля и взаимодействию с административными органами соблюдения условий, целей и порядка предоставления субсидий их получателями.</w:t>
      </w:r>
    </w:p>
    <w:p w:rsidR="000F197F" w:rsidRDefault="000F197F">
      <w:pPr>
        <w:pStyle w:val="ConsPlusNormal"/>
        <w:spacing w:before="220"/>
        <w:ind w:firstLine="540"/>
        <w:jc w:val="both"/>
      </w:pPr>
      <w:r>
        <w:t>3. Понятия, используемые в целях настоящего Положения:</w:t>
      </w:r>
    </w:p>
    <w:p w:rsidR="000F197F" w:rsidRDefault="000F197F">
      <w:pPr>
        <w:pStyle w:val="ConsPlusNormal"/>
        <w:spacing w:before="220"/>
        <w:ind w:firstLine="540"/>
        <w:jc w:val="both"/>
      </w:pPr>
      <w:r>
        <w:t>- молодой инвалид - незанятый гражданин в возрасте от 18 до 44 лет, относящийся к категории инвалидов, зарегистрированный в органах службы занятости в целях поиска подходящей работы или в качестве безработного;</w:t>
      </w:r>
    </w:p>
    <w:p w:rsidR="000F197F" w:rsidRDefault="000F197F">
      <w:pPr>
        <w:pStyle w:val="ConsPlusNormal"/>
        <w:spacing w:before="220"/>
        <w:ind w:firstLine="540"/>
        <w:jc w:val="both"/>
      </w:pPr>
      <w:r>
        <w:t>- наставничество - форма обеспечения профессионального становления, развития и адаптации к квалифицированному исполнению должностных обязанностей инвалидов молодого возраста;</w:t>
      </w:r>
    </w:p>
    <w:p w:rsidR="000F197F" w:rsidRDefault="000F197F">
      <w:pPr>
        <w:pStyle w:val="ConsPlusNormal"/>
        <w:spacing w:before="220"/>
        <w:ind w:firstLine="540"/>
        <w:jc w:val="both"/>
      </w:pPr>
      <w:r>
        <w:t xml:space="preserve">- наставник - гражданин, состоящий в трудовых отношениях с работодателем, на которого с его согласия возложена работодателем обязанность по наставничеству над молодым инвалидом на рабочем месте. Наставник назначается из числа сотрудников работодателя (в том числе </w:t>
      </w:r>
      <w:r>
        <w:lastRenderedPageBreak/>
        <w:t>сотрудник, являющийся руководителем, индивидуальный предприниматель). Наставник обеспечивает адаптацию гражданина к условиям профессиональной среды (социальной и производственной), содержанию, режиму, условиям, характеру профессиональной деятельности, трудовому коллективу, осуществляет социальное и психологическое сопровождение инвалида молодого возраста в процессе закрепления на рабочем месте.</w:t>
      </w:r>
    </w:p>
    <w:p w:rsidR="000F197F" w:rsidRDefault="000F197F">
      <w:pPr>
        <w:pStyle w:val="ConsPlusNormal"/>
        <w:spacing w:before="220"/>
        <w:ind w:firstLine="540"/>
        <w:jc w:val="both"/>
      </w:pPr>
      <w:bookmarkStart w:id="1" w:name="P66"/>
      <w:bookmarkEnd w:id="1"/>
      <w:r>
        <w:t>4. Целью предоставления субсидий является возмещение затрат работодателя, понесенных на организацию адаптации на рабочем месте молодых инвалидов и наставничества (далее также - затраты на организацию наставничества).</w:t>
      </w:r>
    </w:p>
    <w:p w:rsidR="000F197F" w:rsidRDefault="000F197F">
      <w:pPr>
        <w:pStyle w:val="ConsPlusNormal"/>
        <w:spacing w:before="220"/>
        <w:ind w:firstLine="540"/>
        <w:jc w:val="both"/>
      </w:pPr>
      <w:r>
        <w:t>К затратам на организацию наставничества относятся затраты на оплату труда наставников, закрепленных за инвалидами молодого возраста, увеличенной на сумму страховых взносов, подлежащих уплате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(далее - страховые взносы).</w:t>
      </w:r>
    </w:p>
    <w:p w:rsidR="000F197F" w:rsidRDefault="000F197F">
      <w:pPr>
        <w:pStyle w:val="ConsPlusNormal"/>
        <w:spacing w:before="220"/>
        <w:ind w:firstLine="540"/>
        <w:jc w:val="both"/>
      </w:pPr>
      <w:r>
        <w:t>5. Источником финансового обеспечения субсидий являются средства областного бюджета, предусмотренные на реализацию областной государственной программы "Содействие занятости населения Смоленской области".</w:t>
      </w:r>
    </w:p>
    <w:p w:rsidR="000F197F" w:rsidRDefault="000F197F">
      <w:pPr>
        <w:pStyle w:val="ConsPlusNormal"/>
        <w:jc w:val="both"/>
      </w:pPr>
      <w:r>
        <w:t xml:space="preserve">(в ред. </w:t>
      </w:r>
      <w:hyperlink r:id="rId12" w:history="1">
        <w:r>
          <w:rPr>
            <w:color w:val="0000FF"/>
          </w:rPr>
          <w:t>постановления</w:t>
        </w:r>
      </w:hyperlink>
      <w:r>
        <w:t xml:space="preserve"> Администрации Смоленской области от 31.01.2019 N 20)</w:t>
      </w:r>
    </w:p>
    <w:p w:rsidR="000F197F" w:rsidRDefault="000F197F">
      <w:pPr>
        <w:pStyle w:val="ConsPlusNormal"/>
        <w:spacing w:before="220"/>
        <w:ind w:firstLine="540"/>
        <w:jc w:val="both"/>
      </w:pPr>
      <w:r>
        <w:t>6. Главным распорядителем средств субсидии является Департамент.</w:t>
      </w:r>
    </w:p>
    <w:p w:rsidR="000F197F" w:rsidRDefault="000F197F">
      <w:pPr>
        <w:pStyle w:val="ConsPlusNormal"/>
        <w:spacing w:before="220"/>
        <w:ind w:firstLine="540"/>
        <w:jc w:val="both"/>
      </w:pPr>
      <w:bookmarkStart w:id="2" w:name="P71"/>
      <w:bookmarkEnd w:id="2"/>
      <w:r>
        <w:t>7. Право на предоставление субсидий имеют юридические лица (за исключением государственных (муниципальных) учреждений) - работодатели и индивидуальные предприниматели - работодатели (далее - работодатели), относящиеся к категории юридических лиц и индивидуальных предпринимателей, зарегистрированные и осуществляющие свою деятельность на территории Смоленской области, принявшие на работу по направлению смоленского областного государственного казенного учреждения службы занятости населения (далее - центр занятости) молодого инвалида, которому назначен наставник, и понесшие затраты на организацию наставничества.</w:t>
      </w:r>
    </w:p>
    <w:p w:rsidR="000F197F" w:rsidRDefault="000F197F">
      <w:pPr>
        <w:pStyle w:val="ConsPlusNormal"/>
        <w:spacing w:before="220"/>
        <w:ind w:firstLine="540"/>
        <w:jc w:val="both"/>
      </w:pPr>
      <w:bookmarkStart w:id="3" w:name="P72"/>
      <w:bookmarkEnd w:id="3"/>
      <w:r>
        <w:t>8. Условиями предоставления субсидий являются:</w:t>
      </w:r>
    </w:p>
    <w:p w:rsidR="000F197F" w:rsidRDefault="000F197F">
      <w:pPr>
        <w:pStyle w:val="ConsPlusNormal"/>
        <w:spacing w:before="220"/>
        <w:ind w:firstLine="540"/>
        <w:jc w:val="both"/>
      </w:pPr>
      <w:r>
        <w:t xml:space="preserve">- </w:t>
      </w:r>
      <w:proofErr w:type="spellStart"/>
      <w:r>
        <w:t>ненахождение</w:t>
      </w:r>
      <w:proofErr w:type="spellEnd"/>
      <w:r>
        <w:t xml:space="preserve"> работодателя - юридического лица в процессе реорганизации, ликвидации или в состоянии банкротства;</w:t>
      </w:r>
    </w:p>
    <w:p w:rsidR="000F197F" w:rsidRDefault="000F197F">
      <w:pPr>
        <w:pStyle w:val="ConsPlusNormal"/>
        <w:spacing w:before="220"/>
        <w:ind w:firstLine="540"/>
        <w:jc w:val="both"/>
      </w:pPr>
      <w:r>
        <w:t xml:space="preserve">- </w:t>
      </w:r>
      <w:proofErr w:type="spellStart"/>
      <w:r>
        <w:t>непрекращение</w:t>
      </w:r>
      <w:proofErr w:type="spellEnd"/>
      <w:r>
        <w:t xml:space="preserve"> деятельности индивидуального предпринимателя - работодателя в качестве индивидуального предпринимателя;</w:t>
      </w:r>
    </w:p>
    <w:p w:rsidR="000F197F" w:rsidRDefault="000F197F">
      <w:pPr>
        <w:pStyle w:val="ConsPlusNormal"/>
        <w:spacing w:before="220"/>
        <w:ind w:firstLine="540"/>
        <w:jc w:val="both"/>
      </w:pPr>
      <w:r>
        <w:t xml:space="preserve">- </w:t>
      </w:r>
      <w:proofErr w:type="spellStart"/>
      <w:r>
        <w:t>неотнесение</w:t>
      </w:r>
      <w:proofErr w:type="spellEnd"/>
      <w:r>
        <w:t xml:space="preserve"> работодателя к иностранному юридическому лицу, а также российскому юридическому лицу,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F197F" w:rsidRDefault="000F197F">
      <w:pPr>
        <w:pStyle w:val="ConsPlusNormal"/>
        <w:spacing w:before="220"/>
        <w:ind w:firstLine="540"/>
        <w:jc w:val="both"/>
      </w:pPr>
      <w:r>
        <w:t xml:space="preserve">- неполучение работодателем в текущем финансовом году средств из областного бюджета в соответствии с иными нормативными правовыми актами на цель предоставления субсидий, указанную в </w:t>
      </w:r>
      <w:hyperlink w:anchor="P66" w:history="1">
        <w:r>
          <w:rPr>
            <w:color w:val="0000FF"/>
          </w:rPr>
          <w:t>пункте 4</w:t>
        </w:r>
      </w:hyperlink>
      <w:r>
        <w:t xml:space="preserve"> настоящего Положения;</w:t>
      </w:r>
    </w:p>
    <w:p w:rsidR="000F197F" w:rsidRDefault="000F197F">
      <w:pPr>
        <w:pStyle w:val="ConsPlusNormal"/>
        <w:spacing w:before="220"/>
        <w:ind w:firstLine="540"/>
        <w:jc w:val="both"/>
      </w:pPr>
      <w:r>
        <w:t xml:space="preserve">- отсутствие у работодателя неисполненной обязанности по уплате налогов, сборов, страховых взносов, пеней, штрафов, процентов в бюджетную систему Российской Федерации по месту нахождения работодателя (месту нахождения его обособленных подразделений, месту </w:t>
      </w:r>
      <w:r>
        <w:lastRenderedPageBreak/>
        <w:t>нахождения принадлежащих ему недвижимого имущества и транспортных средств) на территории Смоленской области, подлежащих уплате в соответствии с законодательством Российской Федерации о налогах и сборах (за исключением случаев реструктуризации задолженности, предоставления инвестиционного налогового кредита, отсрочки или рассрочки по уплате налога, сумм налога, приостановленных к взысканию);</w:t>
      </w:r>
    </w:p>
    <w:p w:rsidR="000F197F" w:rsidRDefault="000F197F">
      <w:pPr>
        <w:pStyle w:val="ConsPlusNormal"/>
        <w:spacing w:before="220"/>
        <w:ind w:firstLine="540"/>
        <w:jc w:val="both"/>
      </w:pPr>
      <w:r>
        <w:t>- отсутствие у работодателя задолженности (недоимки) по уплате страховых взносов на обязательное социальное страхование от несчастных случаев на производстве и профессиональных заболеваний, уплачиваемых в Фонд социального страхования Российской Федерации, срок исполнения по которым наступил в соответствии с законодательством Российской Федерации;</w:t>
      </w:r>
    </w:p>
    <w:p w:rsidR="000F197F" w:rsidRDefault="000F197F">
      <w:pPr>
        <w:pStyle w:val="ConsPlusNormal"/>
        <w:spacing w:before="220"/>
        <w:ind w:firstLine="540"/>
        <w:jc w:val="both"/>
      </w:pPr>
      <w:r>
        <w:t>- отсутствие у работодателя просроченной задолженности по возврату в областной бюджет субсидий, бюджетных инвестиций, предоставленных в том числе в соответствии с иными областными нормативными правовыми актами, и иной просроченной задолженности перед областным бюджетом;</w:t>
      </w:r>
    </w:p>
    <w:p w:rsidR="000F197F" w:rsidRDefault="000F197F">
      <w:pPr>
        <w:pStyle w:val="ConsPlusNormal"/>
        <w:spacing w:before="220"/>
        <w:ind w:firstLine="540"/>
        <w:jc w:val="both"/>
      </w:pPr>
      <w:r>
        <w:t>- отсутствие у работодателя задолженности перед работниками по заработной плате;</w:t>
      </w:r>
    </w:p>
    <w:p w:rsidR="000F197F" w:rsidRDefault="000F197F">
      <w:pPr>
        <w:pStyle w:val="ConsPlusNormal"/>
        <w:spacing w:before="220"/>
        <w:ind w:firstLine="540"/>
        <w:jc w:val="both"/>
      </w:pPr>
      <w:r>
        <w:t>- принятие работодателем следующих обязательств:</w:t>
      </w:r>
    </w:p>
    <w:p w:rsidR="000F197F" w:rsidRDefault="000F197F">
      <w:pPr>
        <w:pStyle w:val="ConsPlusNormal"/>
        <w:spacing w:before="220"/>
        <w:ind w:firstLine="540"/>
        <w:jc w:val="both"/>
      </w:pPr>
      <w:r>
        <w:t>- по соблюдению установленных нормами трудового законодательства правил об охране труда, оплате труда;</w:t>
      </w:r>
    </w:p>
    <w:p w:rsidR="000F197F" w:rsidRDefault="000F197F">
      <w:pPr>
        <w:pStyle w:val="ConsPlusNormal"/>
        <w:spacing w:before="220"/>
        <w:ind w:firstLine="540"/>
        <w:jc w:val="both"/>
      </w:pPr>
      <w:r>
        <w:t xml:space="preserve">- по </w:t>
      </w:r>
      <w:proofErr w:type="spellStart"/>
      <w:r>
        <w:t>нерасторжению</w:t>
      </w:r>
      <w:proofErr w:type="spellEnd"/>
      <w:r>
        <w:t xml:space="preserve"> трудовых отношений с молодым инвалидом по инициативе работодателя в течение трех месяцев с момента окончания участия в мероприятии по организации адаптации на рабочем месте молодых инвалидов и наставничества, за исключением увольнения в связи с виновными действиями работника в случаях, предусмотренных трудовым законодательством Российской Федерации, ликвидации организации и прекращения деятельности индивидуального предпринимателя.</w:t>
      </w:r>
    </w:p>
    <w:p w:rsidR="000F197F" w:rsidRDefault="000F197F">
      <w:pPr>
        <w:pStyle w:val="ConsPlusNormal"/>
        <w:spacing w:before="220"/>
        <w:ind w:firstLine="540"/>
        <w:jc w:val="both"/>
      </w:pPr>
      <w:r>
        <w:t xml:space="preserve">Работодатели должны соответствовать условиям, указанным в абзацах втором - восьмом настоящего пункта, на первое число месяца, предшествующего месяцу подачи заявления и документов, указанных в </w:t>
      </w:r>
      <w:hyperlink w:anchor="P97" w:history="1">
        <w:r>
          <w:rPr>
            <w:color w:val="0000FF"/>
          </w:rPr>
          <w:t>пункте 10</w:t>
        </w:r>
      </w:hyperlink>
      <w:r>
        <w:t xml:space="preserve"> настоящего Положения.</w:t>
      </w:r>
    </w:p>
    <w:p w:rsidR="000F197F" w:rsidRDefault="000F197F">
      <w:pPr>
        <w:pStyle w:val="ConsPlusNormal"/>
        <w:spacing w:before="220"/>
        <w:ind w:firstLine="540"/>
        <w:jc w:val="both"/>
      </w:pPr>
      <w:r>
        <w:t>Отсутствие у работодателя задолженности перед работниками по заработной плате определяется по результатам проводимого Департаментом еженедельного мониторинга просроченной задолженности по заработной плате среди организаций Смоленской области, причин ее возникновения и принимаемых мер по ее ликвидации.</w:t>
      </w:r>
    </w:p>
    <w:p w:rsidR="000F197F" w:rsidRDefault="000F197F">
      <w:pPr>
        <w:pStyle w:val="ConsPlusNormal"/>
        <w:spacing w:before="220"/>
        <w:ind w:firstLine="540"/>
        <w:jc w:val="both"/>
      </w:pPr>
      <w:r>
        <w:t>9. Предельный размер субсидии составляет 7800 рублей, увеличенный на сумму страховых взносов, в месяц за каждого инвалида молодого возраста.</w:t>
      </w:r>
    </w:p>
    <w:p w:rsidR="000F197F" w:rsidRDefault="000F197F">
      <w:pPr>
        <w:pStyle w:val="ConsPlusNormal"/>
        <w:spacing w:before="220"/>
        <w:ind w:firstLine="540"/>
        <w:jc w:val="both"/>
      </w:pPr>
      <w:r>
        <w:t>Размер предоставляемой работодателю субсидии рассчитывается по формуле:</w:t>
      </w:r>
    </w:p>
    <w:p w:rsidR="000F197F" w:rsidRDefault="000F197F">
      <w:pPr>
        <w:pStyle w:val="ConsPlusNormal"/>
        <w:jc w:val="both"/>
      </w:pPr>
    </w:p>
    <w:p w:rsidR="000F197F" w:rsidRDefault="000F197F">
      <w:pPr>
        <w:pStyle w:val="ConsPlusNormal"/>
        <w:jc w:val="center"/>
      </w:pPr>
      <w:r w:rsidRPr="00C13D8F">
        <w:rPr>
          <w:position w:val="-26"/>
        </w:rPr>
        <w:pict>
          <v:shape id="_x0000_i1025" style="width:172.5pt;height:37.5pt" coordsize="" o:spt="100" adj="0,,0" path="" filled="f" stroked="f">
            <v:stroke joinstyle="miter"/>
            <v:imagedata r:id="rId13" o:title="base_23928_104309_32768"/>
            <v:formulas/>
            <v:path o:connecttype="segments"/>
          </v:shape>
        </w:pict>
      </w:r>
    </w:p>
    <w:p w:rsidR="000F197F" w:rsidRDefault="000F197F">
      <w:pPr>
        <w:pStyle w:val="ConsPlusNormal"/>
        <w:jc w:val="both"/>
      </w:pPr>
    </w:p>
    <w:p w:rsidR="000F197F" w:rsidRDefault="000F197F">
      <w:pPr>
        <w:pStyle w:val="ConsPlusNormal"/>
        <w:ind w:firstLine="540"/>
        <w:jc w:val="both"/>
      </w:pPr>
      <w:proofErr w:type="spellStart"/>
      <w:r>
        <w:t>Sin</w:t>
      </w:r>
      <w:proofErr w:type="spellEnd"/>
      <w:r>
        <w:t xml:space="preserve"> - объем средств субсидии на финансовое возмещение работодателям затрат на оплату труда наставника, закрепленного за молодым инвалидом;</w:t>
      </w:r>
    </w:p>
    <w:p w:rsidR="000F197F" w:rsidRDefault="000F197F">
      <w:pPr>
        <w:pStyle w:val="ConsPlusNormal"/>
        <w:spacing w:before="220"/>
        <w:ind w:firstLine="540"/>
        <w:jc w:val="both"/>
      </w:pPr>
      <w:proofErr w:type="spellStart"/>
      <w:r>
        <w:t>Сзпн</w:t>
      </w:r>
      <w:proofErr w:type="spellEnd"/>
      <w:r>
        <w:t xml:space="preserve"> - размер возмещения работодателю затрат на оплату труда наставника за осуществление наставничества в месяц на 1 молодого инвалида (не более 7800 рублей в месяц);</w:t>
      </w:r>
    </w:p>
    <w:p w:rsidR="000F197F" w:rsidRDefault="000F197F">
      <w:pPr>
        <w:pStyle w:val="ConsPlusNormal"/>
        <w:spacing w:before="220"/>
        <w:ind w:firstLine="540"/>
        <w:jc w:val="both"/>
      </w:pPr>
      <w:r>
        <w:t>N - количество рабочих дней (часов) в месяце (по производственному календарю);</w:t>
      </w:r>
    </w:p>
    <w:p w:rsidR="000F197F" w:rsidRDefault="000F197F">
      <w:pPr>
        <w:pStyle w:val="ConsPlusNormal"/>
        <w:spacing w:before="220"/>
        <w:ind w:firstLine="540"/>
        <w:jc w:val="both"/>
      </w:pPr>
      <w:r>
        <w:lastRenderedPageBreak/>
        <w:t>F - количество рабочих дней (часов) осуществления наставничества (в соответствии с табелем учета рабочего времени молодого инвалида и наставника);</w:t>
      </w:r>
    </w:p>
    <w:p w:rsidR="000F197F" w:rsidRDefault="000F197F">
      <w:pPr>
        <w:pStyle w:val="ConsPlusNormal"/>
        <w:spacing w:before="220"/>
        <w:ind w:firstLine="540"/>
        <w:jc w:val="both"/>
      </w:pPr>
      <w:r>
        <w:t>K - сумма тарифов страховых взносов.</w:t>
      </w:r>
    </w:p>
    <w:p w:rsidR="000F197F" w:rsidRDefault="000F197F">
      <w:pPr>
        <w:pStyle w:val="ConsPlusNormal"/>
        <w:spacing w:before="220"/>
        <w:ind w:firstLine="540"/>
        <w:jc w:val="both"/>
      </w:pPr>
      <w:r>
        <w:t>Субсидия предоставляется работодателям единовременно за период не более трех месяцев со дня закрепления наставника за трудоустроенным инвалидом молодого возраста. При этом возмещение не производится за периоды нахождения наставника или инвалида молодого возраста в отпусках с сохранением заработной платы и без сохранения заработной платы, приостановления работы, временной нетрудоспособности.</w:t>
      </w:r>
    </w:p>
    <w:p w:rsidR="000F197F" w:rsidRDefault="000F197F">
      <w:pPr>
        <w:pStyle w:val="ConsPlusNormal"/>
        <w:spacing w:before="220"/>
        <w:ind w:firstLine="540"/>
        <w:jc w:val="both"/>
      </w:pPr>
      <w:bookmarkStart w:id="4" w:name="P97"/>
      <w:bookmarkEnd w:id="4"/>
      <w:r>
        <w:t xml:space="preserve">10. В целях предоставления субсидий работодатели в срок до 1 декабря текущего финансового года представляют в Департамент </w:t>
      </w:r>
      <w:hyperlink w:anchor="P168" w:history="1">
        <w:r>
          <w:rPr>
            <w:color w:val="0000FF"/>
          </w:rPr>
          <w:t>заявление</w:t>
        </w:r>
      </w:hyperlink>
      <w:r>
        <w:t xml:space="preserve"> о предоставлении субсидии (далее также - заявление) по форме согласно приложению N 1 к настоящему Положению.</w:t>
      </w:r>
    </w:p>
    <w:p w:rsidR="000F197F" w:rsidRDefault="000F197F">
      <w:pPr>
        <w:pStyle w:val="ConsPlusNormal"/>
        <w:spacing w:before="220"/>
        <w:ind w:firstLine="540"/>
        <w:jc w:val="both"/>
      </w:pPr>
      <w:r>
        <w:t>К заявлению работодатель прилагает следующие документы:</w:t>
      </w:r>
    </w:p>
    <w:p w:rsidR="000F197F" w:rsidRDefault="000F197F">
      <w:pPr>
        <w:pStyle w:val="ConsPlusNormal"/>
        <w:spacing w:before="220"/>
        <w:ind w:firstLine="540"/>
        <w:jc w:val="both"/>
      </w:pPr>
      <w:r>
        <w:t>- выписку из Единого государственного реестра юридических лиц или Единого государственного реестра индивидуальных предпринимателей, предоставленную налоговым органом или полученную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 по состоянию не ранее 30 календарных дней до даты подачи заявления, заверенную печатью (при наличии) и подписью работодателя (представляется работодателем по собственной инициативе). В случае непредставления указанной выписки Департамент получает сведения из Единого государственного реестра юридических лиц или из Единого государственного реестра индивидуальных предпринимателей на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электронной подписью;</w:t>
      </w:r>
    </w:p>
    <w:p w:rsidR="000F197F" w:rsidRDefault="000F197F">
      <w:pPr>
        <w:pStyle w:val="ConsPlusNormal"/>
        <w:spacing w:before="220"/>
        <w:ind w:firstLine="540"/>
        <w:jc w:val="both"/>
      </w:pPr>
      <w:bookmarkStart w:id="5" w:name="P100"/>
      <w:bookmarkEnd w:id="5"/>
      <w:r>
        <w:t>- информацию налогового органа об исполнении работодателем обязанности по уплате налогов, сборов, страховых взносов, пеней, штрафов, процентов, выданную по состоянию не ранее 30 календарных дней до даты подачи заявления;</w:t>
      </w:r>
    </w:p>
    <w:p w:rsidR="000F197F" w:rsidRDefault="000F197F">
      <w:pPr>
        <w:pStyle w:val="ConsPlusNormal"/>
        <w:spacing w:before="220"/>
        <w:ind w:firstLine="540"/>
        <w:jc w:val="both"/>
      </w:pPr>
      <w:r>
        <w:t xml:space="preserve">- </w:t>
      </w:r>
      <w:hyperlink w:anchor="P260" w:history="1">
        <w:r>
          <w:rPr>
            <w:color w:val="0000FF"/>
          </w:rPr>
          <w:t>расчет</w:t>
        </w:r>
      </w:hyperlink>
      <w:r>
        <w:t xml:space="preserve"> затрат работодателя, понесенных на организацию адаптации на рабочем месте молодых инвалидов и наставничества (отдельно по каждому молодому инвалиду), по форме согласно приложению N 2 к настоящему Положению;</w:t>
      </w:r>
    </w:p>
    <w:p w:rsidR="000F197F" w:rsidRDefault="000F197F">
      <w:pPr>
        <w:pStyle w:val="ConsPlusNormal"/>
        <w:spacing w:before="220"/>
        <w:ind w:firstLine="540"/>
        <w:jc w:val="both"/>
      </w:pPr>
      <w:r>
        <w:t>- копию трудового договора, заключенного между работодателем и молодым инвалидом;</w:t>
      </w:r>
    </w:p>
    <w:p w:rsidR="000F197F" w:rsidRDefault="000F197F">
      <w:pPr>
        <w:pStyle w:val="ConsPlusNormal"/>
        <w:spacing w:before="220"/>
        <w:ind w:firstLine="540"/>
        <w:jc w:val="both"/>
      </w:pPr>
      <w:r>
        <w:t>- копию приказа о приеме на работу молодого инвалида;</w:t>
      </w:r>
    </w:p>
    <w:p w:rsidR="000F197F" w:rsidRDefault="000F197F">
      <w:pPr>
        <w:pStyle w:val="ConsPlusNormal"/>
        <w:spacing w:before="220"/>
        <w:ind w:firstLine="540"/>
        <w:jc w:val="both"/>
      </w:pPr>
      <w:r>
        <w:t>- копию приказа о закреплении наставника за молодым инвалидом;</w:t>
      </w:r>
    </w:p>
    <w:p w:rsidR="000F197F" w:rsidRDefault="000F197F">
      <w:pPr>
        <w:pStyle w:val="ConsPlusNormal"/>
        <w:spacing w:before="220"/>
        <w:ind w:firstLine="540"/>
        <w:jc w:val="both"/>
      </w:pPr>
      <w:r>
        <w:t>- согласие работника на обработку персональных данных;</w:t>
      </w:r>
    </w:p>
    <w:p w:rsidR="000F197F" w:rsidRDefault="000F197F">
      <w:pPr>
        <w:pStyle w:val="ConsPlusNormal"/>
        <w:spacing w:before="220"/>
        <w:ind w:firstLine="540"/>
        <w:jc w:val="both"/>
      </w:pPr>
      <w:r>
        <w:t>- копии табеля учета рабочего времени молодого инвалида и наставника (рабочие дни наставника и инвалида должны совпадать) за каждый месяц, подлежащий возмещению;</w:t>
      </w:r>
    </w:p>
    <w:p w:rsidR="000F197F" w:rsidRDefault="000F197F">
      <w:pPr>
        <w:pStyle w:val="ConsPlusNormal"/>
        <w:spacing w:before="220"/>
        <w:ind w:firstLine="540"/>
        <w:jc w:val="both"/>
      </w:pPr>
      <w:r>
        <w:t>- копии расчетных ведомостей о начислении заработной платы наставнику за период, подлежащий возмещению;</w:t>
      </w:r>
    </w:p>
    <w:p w:rsidR="000F197F" w:rsidRDefault="000F197F">
      <w:pPr>
        <w:pStyle w:val="ConsPlusNormal"/>
        <w:spacing w:before="220"/>
        <w:ind w:firstLine="540"/>
        <w:jc w:val="both"/>
      </w:pPr>
      <w:r>
        <w:t>- копии расчетов по страховым взносам на наставника, закрепленного за молодым инвалидом (составляется в произвольной форме);</w:t>
      </w:r>
    </w:p>
    <w:p w:rsidR="000F197F" w:rsidRDefault="000F197F">
      <w:pPr>
        <w:pStyle w:val="ConsPlusNormal"/>
        <w:spacing w:before="220"/>
        <w:ind w:firstLine="540"/>
        <w:jc w:val="both"/>
      </w:pPr>
      <w:r>
        <w:lastRenderedPageBreak/>
        <w:t>- копии расходных кассовых ордеров по выплаченной заработной плате;</w:t>
      </w:r>
    </w:p>
    <w:p w:rsidR="000F197F" w:rsidRDefault="000F197F">
      <w:pPr>
        <w:pStyle w:val="ConsPlusNormal"/>
        <w:spacing w:before="220"/>
        <w:ind w:firstLine="540"/>
        <w:jc w:val="both"/>
      </w:pPr>
      <w:r>
        <w:t>- копии платежных ведомостей и (или) платежных поручений (с приложением банковского реестра в случае перечисления двум и более работникам одним платежным поручением) на перечисление заработной платы;</w:t>
      </w:r>
    </w:p>
    <w:p w:rsidR="000F197F" w:rsidRDefault="000F197F">
      <w:pPr>
        <w:pStyle w:val="ConsPlusNormal"/>
        <w:spacing w:before="220"/>
        <w:ind w:firstLine="540"/>
        <w:jc w:val="both"/>
      </w:pPr>
      <w:bookmarkStart w:id="6" w:name="P111"/>
      <w:bookmarkEnd w:id="6"/>
      <w:r>
        <w:t>- копии платежных ведомостей и (или) платежных поручений по перечислению страховых взносов.</w:t>
      </w:r>
    </w:p>
    <w:p w:rsidR="000F197F" w:rsidRDefault="000F197F">
      <w:pPr>
        <w:pStyle w:val="ConsPlusNormal"/>
        <w:spacing w:before="220"/>
        <w:ind w:firstLine="540"/>
        <w:jc w:val="both"/>
      </w:pPr>
      <w:r>
        <w:t>Представляемые копии документов должны быть заверены работодателем.</w:t>
      </w:r>
    </w:p>
    <w:p w:rsidR="000F197F" w:rsidRDefault="000F197F">
      <w:pPr>
        <w:pStyle w:val="ConsPlusNormal"/>
        <w:spacing w:before="220"/>
        <w:ind w:firstLine="540"/>
        <w:jc w:val="both"/>
      </w:pPr>
      <w:r>
        <w:t xml:space="preserve">11. Заявление и указанные в </w:t>
      </w:r>
      <w:hyperlink w:anchor="P97" w:history="1">
        <w:r>
          <w:rPr>
            <w:color w:val="0000FF"/>
          </w:rPr>
          <w:t>пункте 10</w:t>
        </w:r>
      </w:hyperlink>
      <w:r>
        <w:t xml:space="preserve"> настоящего Положения документы подаются в Департамент (по адресу: г. Смоленск, ул. Воровского, д. 28) работодателем либо уполномоченным в соответствии с федеральным законодательством представителем работодателя на основании доверенности, оформленной в соответствии с федеральным законодательством. Регистрация заявления осуществляется ответственным специалистом Департамента в день представления заявления и прилагаемых к нему документов. Заявление регистрируется в журнале регистрации заявлений, при этом ему присваивается порядковый номер.</w:t>
      </w:r>
    </w:p>
    <w:p w:rsidR="000F197F" w:rsidRDefault="000F197F">
      <w:pPr>
        <w:pStyle w:val="ConsPlusNormal"/>
        <w:spacing w:before="220"/>
        <w:ind w:firstLine="540"/>
        <w:jc w:val="both"/>
      </w:pPr>
      <w:r>
        <w:t>Работодатели несут ответственность за достоверность сведений, содержащихся в представляемых в Департамент документах.</w:t>
      </w:r>
    </w:p>
    <w:p w:rsidR="000F197F" w:rsidRDefault="000F197F">
      <w:pPr>
        <w:pStyle w:val="ConsPlusNormal"/>
        <w:spacing w:before="220"/>
        <w:ind w:firstLine="540"/>
        <w:jc w:val="both"/>
      </w:pPr>
      <w:r>
        <w:t>Заявления, поступившие после даты окончания срока подачи заявления, не рассматриваются.</w:t>
      </w:r>
    </w:p>
    <w:p w:rsidR="000F197F" w:rsidRDefault="000F197F">
      <w:pPr>
        <w:pStyle w:val="ConsPlusNormal"/>
        <w:spacing w:before="220"/>
        <w:ind w:firstLine="540"/>
        <w:jc w:val="both"/>
      </w:pPr>
      <w:r>
        <w:t>Субсидии предоставляются работодателям в той последовательности, в которой поступали и регистрировались заявления.</w:t>
      </w:r>
    </w:p>
    <w:p w:rsidR="000F197F" w:rsidRDefault="000F197F">
      <w:pPr>
        <w:pStyle w:val="ConsPlusNormal"/>
        <w:spacing w:before="220"/>
        <w:ind w:firstLine="540"/>
        <w:jc w:val="both"/>
      </w:pPr>
      <w:r>
        <w:t xml:space="preserve">12. Департамент в течение 10 рабочих дней со дня представления документов, указанных в </w:t>
      </w:r>
      <w:hyperlink w:anchor="P97" w:history="1">
        <w:r>
          <w:rPr>
            <w:color w:val="0000FF"/>
          </w:rPr>
          <w:t>пункте 10</w:t>
        </w:r>
      </w:hyperlink>
      <w:r>
        <w:t xml:space="preserve"> настоящего Положения, рассматривает указанные документы на предмет отсутствия оснований для отказа в предоставлении субсидии, указанных в </w:t>
      </w:r>
      <w:hyperlink w:anchor="P122" w:history="1">
        <w:r>
          <w:rPr>
            <w:color w:val="0000FF"/>
          </w:rPr>
          <w:t>пункте 14</w:t>
        </w:r>
      </w:hyperlink>
      <w:r>
        <w:t xml:space="preserve"> настоящего Положения, и принимает решение о предоставлении либо об отказе в предоставлении субсидии, оформленное в виде приказа начальника Департамента.</w:t>
      </w:r>
    </w:p>
    <w:p w:rsidR="000F197F" w:rsidRDefault="000F197F">
      <w:pPr>
        <w:pStyle w:val="ConsPlusNormal"/>
        <w:spacing w:before="220"/>
        <w:ind w:firstLine="540"/>
        <w:jc w:val="both"/>
      </w:pPr>
      <w:r>
        <w:t>При принятии решения о предоставлении субсидии Департамент в течение 5 рабочих дней со дня принятия указанного решения уведомляет в письменной форме работодателя о принятом решении, а также о необходимости заключения соглашения о предоставлении субсидии с учетом типовой формы, установленной Департаментом бюджета и финансов Смоленской области, содержащего в том числе показатели результативности использования субсидии. Проект соглашения о предоставлении субсидии размещается на официальном сайте Департамента в информационно-телекоммуникационной сети "Интернет" в течение 10 рабочих дней со дня утверждения настоящего Положения.</w:t>
      </w:r>
    </w:p>
    <w:p w:rsidR="000F197F" w:rsidRDefault="000F197F">
      <w:pPr>
        <w:pStyle w:val="ConsPlusNormal"/>
        <w:spacing w:before="220"/>
        <w:ind w:firstLine="540"/>
        <w:jc w:val="both"/>
      </w:pPr>
      <w:r>
        <w:t>При принятии решения о предоставлении субсидии Департамент в течение 5 рабочих дней после принятия данного решения заключает с работодателем соглашение о предоставлении субсидии. При этом работодатель представляет в Департамент заверенные печатью (при наличии) и подписью работодателя копии документов, подтверждающих полномочия представителя работодателя, уполномоченного на подписание соглашения о предоставлении субсидии.</w:t>
      </w:r>
    </w:p>
    <w:p w:rsidR="000F197F" w:rsidRDefault="000F197F">
      <w:pPr>
        <w:pStyle w:val="ConsPlusNormal"/>
        <w:spacing w:before="220"/>
        <w:ind w:firstLine="540"/>
        <w:jc w:val="both"/>
      </w:pPr>
      <w:r>
        <w:t>После принятия решения о предоставлении субсидии Департамент в течение 10 рабочих дней перечисляет средства субсидии на расчетный счет работодателя, открытый в порядке, установленном федеральным законодательством.</w:t>
      </w:r>
    </w:p>
    <w:p w:rsidR="000F197F" w:rsidRDefault="000F197F">
      <w:pPr>
        <w:pStyle w:val="ConsPlusNormal"/>
        <w:spacing w:before="220"/>
        <w:ind w:firstLine="540"/>
        <w:jc w:val="both"/>
      </w:pPr>
      <w:r>
        <w:t>13. При принятии решения об отказе в предоставлении субсидии Департамент в течение 5 рабочих дней со дня принятия указанного решения уведомляет в письменной форме работодателя о принятом решении с указанием причины отказа.</w:t>
      </w:r>
    </w:p>
    <w:p w:rsidR="000F197F" w:rsidRDefault="000F197F">
      <w:pPr>
        <w:pStyle w:val="ConsPlusNormal"/>
        <w:spacing w:before="220"/>
        <w:ind w:firstLine="540"/>
        <w:jc w:val="both"/>
      </w:pPr>
      <w:bookmarkStart w:id="7" w:name="P122"/>
      <w:bookmarkEnd w:id="7"/>
      <w:r>
        <w:lastRenderedPageBreak/>
        <w:t>14. Основаниями для отказа в предоставлении субсидии являются:</w:t>
      </w:r>
    </w:p>
    <w:p w:rsidR="000F197F" w:rsidRDefault="000F197F">
      <w:pPr>
        <w:pStyle w:val="ConsPlusNormal"/>
        <w:spacing w:before="220"/>
        <w:ind w:firstLine="540"/>
        <w:jc w:val="both"/>
      </w:pPr>
      <w:r>
        <w:t xml:space="preserve">- несоответствие работодателя категории, имеющей право на предоставление субсидий в соответствии с </w:t>
      </w:r>
      <w:hyperlink w:anchor="P71" w:history="1">
        <w:r>
          <w:rPr>
            <w:color w:val="0000FF"/>
          </w:rPr>
          <w:t>пунктом 7</w:t>
        </w:r>
      </w:hyperlink>
      <w:r>
        <w:t xml:space="preserve"> настоящего Положения;</w:t>
      </w:r>
    </w:p>
    <w:p w:rsidR="000F197F" w:rsidRDefault="000F197F">
      <w:pPr>
        <w:pStyle w:val="ConsPlusNormal"/>
        <w:spacing w:before="220"/>
        <w:ind w:firstLine="540"/>
        <w:jc w:val="both"/>
      </w:pPr>
      <w:r>
        <w:t xml:space="preserve">- несоблюдение работодателем условий предоставления субсидий, установленных </w:t>
      </w:r>
      <w:hyperlink w:anchor="P72" w:history="1">
        <w:r>
          <w:rPr>
            <w:color w:val="0000FF"/>
          </w:rPr>
          <w:t>пунктом 8</w:t>
        </w:r>
      </w:hyperlink>
      <w:r>
        <w:t xml:space="preserve"> настоящего Положения;</w:t>
      </w:r>
    </w:p>
    <w:p w:rsidR="000F197F" w:rsidRDefault="000F197F">
      <w:pPr>
        <w:pStyle w:val="ConsPlusNormal"/>
        <w:spacing w:before="220"/>
        <w:ind w:firstLine="540"/>
        <w:jc w:val="both"/>
      </w:pPr>
      <w:r>
        <w:t xml:space="preserve">- несоответствие представленных работодателем документов требованиям, определенным в </w:t>
      </w:r>
      <w:hyperlink w:anchor="P97" w:history="1">
        <w:r>
          <w:rPr>
            <w:color w:val="0000FF"/>
          </w:rPr>
          <w:t>пункте 10</w:t>
        </w:r>
      </w:hyperlink>
      <w:r>
        <w:t xml:space="preserve"> настоящего Положения;</w:t>
      </w:r>
    </w:p>
    <w:p w:rsidR="000F197F" w:rsidRDefault="000F197F">
      <w:pPr>
        <w:pStyle w:val="ConsPlusNormal"/>
        <w:spacing w:before="220"/>
        <w:ind w:firstLine="540"/>
        <w:jc w:val="both"/>
      </w:pPr>
      <w:r>
        <w:t xml:space="preserve">- непредставление или представление не в полном объеме документов, указанных в </w:t>
      </w:r>
      <w:hyperlink w:anchor="P100" w:history="1">
        <w:r>
          <w:rPr>
            <w:color w:val="0000FF"/>
          </w:rPr>
          <w:t>абзацах четвертом</w:t>
        </w:r>
      </w:hyperlink>
      <w:r>
        <w:t xml:space="preserve"> - </w:t>
      </w:r>
      <w:hyperlink w:anchor="P111" w:history="1">
        <w:r>
          <w:rPr>
            <w:color w:val="0000FF"/>
          </w:rPr>
          <w:t>пятнадцатом пункта 10</w:t>
        </w:r>
      </w:hyperlink>
      <w:r>
        <w:t xml:space="preserve"> настоящего Положения;</w:t>
      </w:r>
    </w:p>
    <w:p w:rsidR="000F197F" w:rsidRDefault="000F197F">
      <w:pPr>
        <w:pStyle w:val="ConsPlusNormal"/>
        <w:spacing w:before="220"/>
        <w:ind w:firstLine="540"/>
        <w:jc w:val="both"/>
      </w:pPr>
      <w:r>
        <w:t>- представление работодателем неполных и (или) недостоверных сведений. Проверка достоверности сведений, содержащихся в представленных документах, осуществляется путем их сопоставления с информацией, полученной Департаментом от компетентных органов или организаций, выдавших документ (документы), а также другими способами, разрешенными федеральным законодательством;</w:t>
      </w:r>
    </w:p>
    <w:p w:rsidR="000F197F" w:rsidRDefault="000F197F">
      <w:pPr>
        <w:pStyle w:val="ConsPlusNormal"/>
        <w:spacing w:before="220"/>
        <w:ind w:firstLine="540"/>
        <w:jc w:val="both"/>
      </w:pPr>
      <w:r>
        <w:t>- отсутствие лимитов бюджетных обязательств на предоставление субсидий.</w:t>
      </w:r>
    </w:p>
    <w:p w:rsidR="000F197F" w:rsidRDefault="000F197F">
      <w:pPr>
        <w:pStyle w:val="ConsPlusNormal"/>
        <w:spacing w:before="220"/>
        <w:ind w:firstLine="540"/>
        <w:jc w:val="both"/>
      </w:pPr>
      <w:r>
        <w:t>15. В случае выявления в течение текущего финансового года нарушений условий, установленных при предоставлении субсидий, соответствующие средства подлежат добровольному возврату на лицевой счет Департамента, открытый в Департаменте бюджета и финансов Смоленской области.</w:t>
      </w:r>
    </w:p>
    <w:p w:rsidR="000F197F" w:rsidRDefault="000F197F">
      <w:pPr>
        <w:pStyle w:val="ConsPlusNormal"/>
        <w:spacing w:before="220"/>
        <w:ind w:firstLine="540"/>
        <w:jc w:val="both"/>
      </w:pPr>
      <w:r>
        <w:t>В случае нарушений условий, установленных при предоставлении субсидий, выявленных по истечении соответствующего финансового года, субсидии подлежат добровольному возврату в областной бюджет.</w:t>
      </w:r>
    </w:p>
    <w:p w:rsidR="000F197F" w:rsidRDefault="000F197F">
      <w:pPr>
        <w:pStyle w:val="ConsPlusNormal"/>
        <w:spacing w:before="220"/>
        <w:ind w:firstLine="540"/>
        <w:jc w:val="both"/>
      </w:pPr>
      <w:r>
        <w:t>При отказе от добровольного возврата субсидий их возврат производится в судебном порядке в соответствии с федеральным законодательством.</w:t>
      </w:r>
    </w:p>
    <w:p w:rsidR="000F197F" w:rsidRDefault="000F197F">
      <w:pPr>
        <w:pStyle w:val="ConsPlusNormal"/>
        <w:spacing w:before="220"/>
        <w:ind w:firstLine="540"/>
        <w:jc w:val="both"/>
      </w:pPr>
      <w:r>
        <w:t xml:space="preserve">16. В случае </w:t>
      </w:r>
      <w:proofErr w:type="spellStart"/>
      <w:r>
        <w:t>недостижения</w:t>
      </w:r>
      <w:proofErr w:type="spellEnd"/>
      <w:r>
        <w:t xml:space="preserve"> показателей результативности, указанных в соглашении о предоставлении субсидий, работодатель осуществляет уплату штрафных санкций в соответствии с условиями данного соглашения.</w:t>
      </w:r>
    </w:p>
    <w:p w:rsidR="000F197F" w:rsidRDefault="000F197F">
      <w:pPr>
        <w:pStyle w:val="ConsPlusNormal"/>
        <w:jc w:val="both"/>
      </w:pPr>
      <w:r>
        <w:t xml:space="preserve">(в ред. </w:t>
      </w:r>
      <w:hyperlink r:id="rId14" w:history="1">
        <w:r>
          <w:rPr>
            <w:color w:val="0000FF"/>
          </w:rPr>
          <w:t>постановления</w:t>
        </w:r>
      </w:hyperlink>
      <w:r>
        <w:t xml:space="preserve"> Администрации Смоленской области от 31.01.2019 N 20)</w:t>
      </w:r>
    </w:p>
    <w:p w:rsidR="000F197F" w:rsidRDefault="000F197F">
      <w:pPr>
        <w:pStyle w:val="ConsPlusNormal"/>
        <w:spacing w:before="220"/>
        <w:ind w:firstLine="540"/>
        <w:jc w:val="both"/>
      </w:pPr>
      <w:r>
        <w:t xml:space="preserve">Показателем результативности является исполнение работодателем обязательств по </w:t>
      </w:r>
      <w:proofErr w:type="spellStart"/>
      <w:r>
        <w:t>нерасторжению</w:t>
      </w:r>
      <w:proofErr w:type="spellEnd"/>
      <w:r>
        <w:t xml:space="preserve"> трудовых отношений с молодым инвалидом по инициативе работодателя в течение трех месяцев с момента окончания участия в мероприятии по организации адаптации на рабочем месте молодых инвалидов и наставничества, за исключением увольнения в связи с виновными действиями работника в случаях, предусмотренных трудовым законодательством Российской Федерации, ликвидации организации и прекращения деятельности индивидуального предпринимателя.</w:t>
      </w:r>
    </w:p>
    <w:p w:rsidR="000F197F" w:rsidRDefault="000F197F">
      <w:pPr>
        <w:pStyle w:val="ConsPlusNormal"/>
        <w:jc w:val="both"/>
      </w:pPr>
    </w:p>
    <w:p w:rsidR="000F197F" w:rsidRDefault="000F197F">
      <w:pPr>
        <w:pStyle w:val="ConsPlusNormal"/>
        <w:jc w:val="both"/>
      </w:pPr>
    </w:p>
    <w:p w:rsidR="000F197F" w:rsidRDefault="000F197F">
      <w:pPr>
        <w:pStyle w:val="ConsPlusNormal"/>
        <w:jc w:val="both"/>
      </w:pPr>
    </w:p>
    <w:p w:rsidR="000F197F" w:rsidRDefault="000F197F">
      <w:pPr>
        <w:pStyle w:val="ConsPlusNormal"/>
        <w:jc w:val="both"/>
      </w:pPr>
    </w:p>
    <w:p w:rsidR="000F197F" w:rsidRDefault="000F197F">
      <w:pPr>
        <w:pStyle w:val="ConsPlusNormal"/>
        <w:jc w:val="both"/>
      </w:pPr>
    </w:p>
    <w:p w:rsidR="000F197F" w:rsidRDefault="000F197F">
      <w:pPr>
        <w:pStyle w:val="ConsPlusNormal"/>
        <w:jc w:val="right"/>
        <w:outlineLvl w:val="1"/>
      </w:pPr>
      <w:r>
        <w:t>Приложение N 1</w:t>
      </w:r>
    </w:p>
    <w:p w:rsidR="000F197F" w:rsidRDefault="000F197F">
      <w:pPr>
        <w:pStyle w:val="ConsPlusNormal"/>
        <w:jc w:val="right"/>
      </w:pPr>
      <w:r>
        <w:t>к Положению</w:t>
      </w:r>
    </w:p>
    <w:p w:rsidR="000F197F" w:rsidRDefault="000F197F">
      <w:pPr>
        <w:pStyle w:val="ConsPlusNormal"/>
        <w:jc w:val="right"/>
      </w:pPr>
      <w:r>
        <w:t>о порядке предоставления из областного</w:t>
      </w:r>
    </w:p>
    <w:p w:rsidR="000F197F" w:rsidRDefault="000F197F">
      <w:pPr>
        <w:pStyle w:val="ConsPlusNormal"/>
        <w:jc w:val="right"/>
      </w:pPr>
      <w:r>
        <w:t>бюджета субсидий юридическим лицам</w:t>
      </w:r>
    </w:p>
    <w:p w:rsidR="000F197F" w:rsidRDefault="000F197F">
      <w:pPr>
        <w:pStyle w:val="ConsPlusNormal"/>
        <w:jc w:val="right"/>
      </w:pPr>
      <w:r>
        <w:t>(за исключением государственных</w:t>
      </w:r>
    </w:p>
    <w:p w:rsidR="000F197F" w:rsidRDefault="000F197F">
      <w:pPr>
        <w:pStyle w:val="ConsPlusNormal"/>
        <w:jc w:val="right"/>
      </w:pPr>
      <w:r>
        <w:lastRenderedPageBreak/>
        <w:t>(муниципальных) учреждений) -</w:t>
      </w:r>
    </w:p>
    <w:p w:rsidR="000F197F" w:rsidRDefault="000F197F">
      <w:pPr>
        <w:pStyle w:val="ConsPlusNormal"/>
        <w:jc w:val="right"/>
      </w:pPr>
      <w:r>
        <w:t>работодателям и индивидуальным</w:t>
      </w:r>
    </w:p>
    <w:p w:rsidR="000F197F" w:rsidRDefault="000F197F">
      <w:pPr>
        <w:pStyle w:val="ConsPlusNormal"/>
        <w:jc w:val="right"/>
      </w:pPr>
      <w:r>
        <w:t>предпринимателям - работодателям,</w:t>
      </w:r>
    </w:p>
    <w:p w:rsidR="000F197F" w:rsidRDefault="000F197F">
      <w:pPr>
        <w:pStyle w:val="ConsPlusNormal"/>
        <w:jc w:val="right"/>
      </w:pPr>
      <w:r>
        <w:t>зарегистрированным на территории</w:t>
      </w:r>
    </w:p>
    <w:p w:rsidR="000F197F" w:rsidRDefault="000F197F">
      <w:pPr>
        <w:pStyle w:val="ConsPlusNormal"/>
        <w:jc w:val="right"/>
      </w:pPr>
      <w:r>
        <w:t>Смоленской области, в целях полного</w:t>
      </w:r>
    </w:p>
    <w:p w:rsidR="000F197F" w:rsidRDefault="000F197F">
      <w:pPr>
        <w:pStyle w:val="ConsPlusNormal"/>
        <w:jc w:val="right"/>
      </w:pPr>
      <w:r>
        <w:t>или частичного возмещения затрат</w:t>
      </w:r>
    </w:p>
    <w:p w:rsidR="000F197F" w:rsidRDefault="000F197F">
      <w:pPr>
        <w:pStyle w:val="ConsPlusNormal"/>
        <w:jc w:val="right"/>
      </w:pPr>
      <w:r>
        <w:t>работодателя, понесенных на организацию</w:t>
      </w:r>
    </w:p>
    <w:p w:rsidR="000F197F" w:rsidRDefault="000F197F">
      <w:pPr>
        <w:pStyle w:val="ConsPlusNormal"/>
        <w:jc w:val="right"/>
      </w:pPr>
      <w:r>
        <w:t>адаптации на рабочем месте молодых</w:t>
      </w:r>
    </w:p>
    <w:p w:rsidR="000F197F" w:rsidRDefault="000F197F">
      <w:pPr>
        <w:pStyle w:val="ConsPlusNormal"/>
        <w:jc w:val="right"/>
      </w:pPr>
      <w:r>
        <w:t>инвалидов и наставничества, в рамках</w:t>
      </w:r>
    </w:p>
    <w:p w:rsidR="000F197F" w:rsidRDefault="000F197F">
      <w:pPr>
        <w:pStyle w:val="ConsPlusNormal"/>
        <w:jc w:val="right"/>
      </w:pPr>
      <w:r>
        <w:t>реализации областной государственной</w:t>
      </w:r>
    </w:p>
    <w:p w:rsidR="000F197F" w:rsidRDefault="000F197F">
      <w:pPr>
        <w:pStyle w:val="ConsPlusNormal"/>
        <w:jc w:val="right"/>
      </w:pPr>
      <w:r>
        <w:t>программы "Содействие занятости</w:t>
      </w:r>
    </w:p>
    <w:p w:rsidR="000F197F" w:rsidRDefault="000F197F">
      <w:pPr>
        <w:pStyle w:val="ConsPlusNormal"/>
        <w:jc w:val="right"/>
      </w:pPr>
      <w:r>
        <w:t>населения Смоленской области"</w:t>
      </w:r>
    </w:p>
    <w:p w:rsidR="000F197F" w:rsidRDefault="000F19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197F">
        <w:trPr>
          <w:jc w:val="center"/>
        </w:trPr>
        <w:tc>
          <w:tcPr>
            <w:tcW w:w="9294" w:type="dxa"/>
            <w:tcBorders>
              <w:top w:val="nil"/>
              <w:left w:val="single" w:sz="24" w:space="0" w:color="CED3F1"/>
              <w:bottom w:val="nil"/>
              <w:right w:val="single" w:sz="24" w:space="0" w:color="F4F3F8"/>
            </w:tcBorders>
            <w:shd w:val="clear" w:color="auto" w:fill="F4F3F8"/>
          </w:tcPr>
          <w:p w:rsidR="000F197F" w:rsidRDefault="000F197F">
            <w:pPr>
              <w:pStyle w:val="ConsPlusNormal"/>
              <w:jc w:val="center"/>
            </w:pPr>
            <w:r>
              <w:rPr>
                <w:color w:val="392C69"/>
              </w:rPr>
              <w:t>Список изменяющих документов</w:t>
            </w:r>
          </w:p>
          <w:p w:rsidR="000F197F" w:rsidRDefault="000F197F">
            <w:pPr>
              <w:pStyle w:val="ConsPlusNormal"/>
              <w:jc w:val="center"/>
            </w:pPr>
            <w:r>
              <w:rPr>
                <w:color w:val="392C69"/>
              </w:rPr>
              <w:t xml:space="preserve">(в ред. </w:t>
            </w:r>
            <w:hyperlink r:id="rId15" w:history="1">
              <w:r>
                <w:rPr>
                  <w:color w:val="0000FF"/>
                </w:rPr>
                <w:t>постановления</w:t>
              </w:r>
            </w:hyperlink>
            <w:r>
              <w:rPr>
                <w:color w:val="392C69"/>
              </w:rPr>
              <w:t xml:space="preserve"> Администрации Смоленской области</w:t>
            </w:r>
          </w:p>
          <w:p w:rsidR="000F197F" w:rsidRDefault="000F197F">
            <w:pPr>
              <w:pStyle w:val="ConsPlusNormal"/>
              <w:jc w:val="center"/>
            </w:pPr>
            <w:r>
              <w:rPr>
                <w:color w:val="392C69"/>
              </w:rPr>
              <w:t>от 31.01.2019 N 20)</w:t>
            </w:r>
          </w:p>
        </w:tc>
      </w:tr>
    </w:tbl>
    <w:p w:rsidR="000F197F" w:rsidRDefault="000F197F">
      <w:pPr>
        <w:pStyle w:val="ConsPlusNormal"/>
        <w:jc w:val="both"/>
      </w:pPr>
    </w:p>
    <w:p w:rsidR="000F197F" w:rsidRDefault="000F197F">
      <w:pPr>
        <w:pStyle w:val="ConsPlusNormal"/>
        <w:jc w:val="right"/>
      </w:pPr>
      <w:r>
        <w:t>Форма</w:t>
      </w:r>
    </w:p>
    <w:p w:rsidR="000F197F" w:rsidRDefault="000F197F">
      <w:pPr>
        <w:pStyle w:val="ConsPlusNormal"/>
        <w:jc w:val="both"/>
      </w:pPr>
    </w:p>
    <w:p w:rsidR="000F197F" w:rsidRDefault="000F197F">
      <w:pPr>
        <w:pStyle w:val="ConsPlusNonformat"/>
        <w:jc w:val="both"/>
      </w:pPr>
      <w:r>
        <w:t xml:space="preserve">                                    Начальнику Департамента государственной</w:t>
      </w:r>
    </w:p>
    <w:p w:rsidR="000F197F" w:rsidRDefault="000F197F">
      <w:pPr>
        <w:pStyle w:val="ConsPlusNonformat"/>
        <w:jc w:val="both"/>
      </w:pPr>
      <w:r>
        <w:t xml:space="preserve">                              службы занятости населения Смоленской области</w:t>
      </w:r>
    </w:p>
    <w:p w:rsidR="000F197F" w:rsidRDefault="000F197F">
      <w:pPr>
        <w:pStyle w:val="ConsPlusNonformat"/>
        <w:jc w:val="both"/>
      </w:pPr>
      <w:r>
        <w:t xml:space="preserve">                                             ______________________________</w:t>
      </w:r>
    </w:p>
    <w:p w:rsidR="000F197F" w:rsidRDefault="000F197F">
      <w:pPr>
        <w:pStyle w:val="ConsPlusNonformat"/>
        <w:jc w:val="both"/>
      </w:pPr>
      <w:r>
        <w:t xml:space="preserve">                                                         (Ф.И.О.)</w:t>
      </w:r>
    </w:p>
    <w:p w:rsidR="000F197F" w:rsidRDefault="000F197F">
      <w:pPr>
        <w:pStyle w:val="ConsPlusNonformat"/>
        <w:jc w:val="both"/>
      </w:pPr>
    </w:p>
    <w:p w:rsidR="000F197F" w:rsidRDefault="000F197F">
      <w:pPr>
        <w:pStyle w:val="ConsPlusNonformat"/>
        <w:jc w:val="both"/>
      </w:pPr>
      <w:bookmarkStart w:id="8" w:name="P168"/>
      <w:bookmarkEnd w:id="8"/>
      <w:r>
        <w:t xml:space="preserve">                                 ЗАЯВЛЕНИЕ</w:t>
      </w:r>
    </w:p>
    <w:p w:rsidR="000F197F" w:rsidRDefault="000F197F">
      <w:pPr>
        <w:pStyle w:val="ConsPlusNonformat"/>
        <w:jc w:val="both"/>
      </w:pPr>
      <w:r>
        <w:t xml:space="preserve">                         о предоставлении субсидии</w:t>
      </w:r>
    </w:p>
    <w:p w:rsidR="000F197F" w:rsidRDefault="000F197F">
      <w:pPr>
        <w:pStyle w:val="ConsPlusNonformat"/>
        <w:jc w:val="both"/>
      </w:pPr>
    </w:p>
    <w:p w:rsidR="000F197F" w:rsidRDefault="000F197F">
      <w:pPr>
        <w:pStyle w:val="ConsPlusNonformat"/>
        <w:jc w:val="both"/>
      </w:pPr>
      <w:r>
        <w:t>___________________________________________________________________________</w:t>
      </w:r>
    </w:p>
    <w:p w:rsidR="000F197F" w:rsidRDefault="000F197F">
      <w:pPr>
        <w:pStyle w:val="ConsPlusNonformat"/>
        <w:jc w:val="both"/>
      </w:pPr>
      <w:r>
        <w:t xml:space="preserve">     (наименование организации (Ф.И.О. индивидуального предпринимателя))</w:t>
      </w:r>
    </w:p>
    <w:p w:rsidR="000F197F" w:rsidRDefault="000F197F">
      <w:pPr>
        <w:pStyle w:val="ConsPlusNonformat"/>
        <w:jc w:val="both"/>
      </w:pPr>
      <w:proofErr w:type="gramStart"/>
      <w:r>
        <w:t>просит  предоставить</w:t>
      </w:r>
      <w:proofErr w:type="gramEnd"/>
      <w:r>
        <w:t xml:space="preserve">  из  областного бюджета субсидию юридическим лицам (за</w:t>
      </w:r>
    </w:p>
    <w:p w:rsidR="000F197F" w:rsidRDefault="000F197F">
      <w:pPr>
        <w:pStyle w:val="ConsPlusNonformat"/>
        <w:jc w:val="both"/>
      </w:pPr>
      <w:proofErr w:type="gramStart"/>
      <w:r>
        <w:t>исключением  государственных</w:t>
      </w:r>
      <w:proofErr w:type="gramEnd"/>
      <w:r>
        <w:t xml:space="preserve">  (муниципальных) учреждений) - работодателям и</w:t>
      </w:r>
    </w:p>
    <w:p w:rsidR="000F197F" w:rsidRDefault="000F197F">
      <w:pPr>
        <w:pStyle w:val="ConsPlusNonformat"/>
        <w:jc w:val="both"/>
      </w:pPr>
      <w:proofErr w:type="gramStart"/>
      <w:r>
        <w:t>индивидуальным  предпринимателям</w:t>
      </w:r>
      <w:proofErr w:type="gramEnd"/>
      <w:r>
        <w:t xml:space="preserve">  -  работодателям,  зарегистрированным  на</w:t>
      </w:r>
    </w:p>
    <w:p w:rsidR="000F197F" w:rsidRDefault="000F197F">
      <w:pPr>
        <w:pStyle w:val="ConsPlusNonformat"/>
        <w:jc w:val="both"/>
      </w:pPr>
      <w:proofErr w:type="gramStart"/>
      <w:r>
        <w:t>территории  Смоленской</w:t>
      </w:r>
      <w:proofErr w:type="gramEnd"/>
      <w:r>
        <w:t xml:space="preserve">  области,  в целях полного или частичного возмещения</w:t>
      </w:r>
    </w:p>
    <w:p w:rsidR="000F197F" w:rsidRDefault="000F197F">
      <w:pPr>
        <w:pStyle w:val="ConsPlusNonformat"/>
        <w:jc w:val="both"/>
      </w:pPr>
      <w:proofErr w:type="gramStart"/>
      <w:r>
        <w:t>затрат  работодателя</w:t>
      </w:r>
      <w:proofErr w:type="gramEnd"/>
      <w:r>
        <w:t>,  понесенных на организацию адаптации на рабочем месте</w:t>
      </w:r>
    </w:p>
    <w:p w:rsidR="000F197F" w:rsidRDefault="000F197F">
      <w:pPr>
        <w:pStyle w:val="ConsPlusNonformat"/>
        <w:jc w:val="both"/>
      </w:pPr>
      <w:r>
        <w:t xml:space="preserve">молодых   инвалидов   и   </w:t>
      </w:r>
      <w:proofErr w:type="gramStart"/>
      <w:r>
        <w:t>наставничества,  в</w:t>
      </w:r>
      <w:proofErr w:type="gramEnd"/>
      <w:r>
        <w:t xml:space="preserve">  рамках  реализации  областной</w:t>
      </w:r>
    </w:p>
    <w:p w:rsidR="000F197F" w:rsidRDefault="000F197F">
      <w:pPr>
        <w:pStyle w:val="ConsPlusNonformat"/>
        <w:jc w:val="both"/>
      </w:pPr>
      <w:r>
        <w:t>государственной   программы   "</w:t>
      </w:r>
      <w:proofErr w:type="gramStart"/>
      <w:r>
        <w:t>Содействие  занятости</w:t>
      </w:r>
      <w:proofErr w:type="gramEnd"/>
      <w:r>
        <w:t xml:space="preserve">  населения  Смоленской</w:t>
      </w:r>
    </w:p>
    <w:p w:rsidR="000F197F" w:rsidRDefault="000F197F">
      <w:pPr>
        <w:pStyle w:val="ConsPlusNonformat"/>
        <w:jc w:val="both"/>
      </w:pPr>
      <w:r>
        <w:t>области" в размере ______________________ (_______________________________)</w:t>
      </w:r>
    </w:p>
    <w:p w:rsidR="000F197F" w:rsidRDefault="000F197F">
      <w:pPr>
        <w:pStyle w:val="ConsPlusNonformat"/>
        <w:jc w:val="both"/>
      </w:pPr>
      <w:r>
        <w:t xml:space="preserve">                      (сумма </w:t>
      </w:r>
      <w:proofErr w:type="gramStart"/>
      <w:r>
        <w:t xml:space="preserve">цифрами)   </w:t>
      </w:r>
      <w:proofErr w:type="gramEnd"/>
      <w:r>
        <w:t xml:space="preserve">           (сумма прописью)</w:t>
      </w:r>
    </w:p>
    <w:p w:rsidR="000F197F" w:rsidRDefault="000F197F">
      <w:pPr>
        <w:pStyle w:val="ConsPlusNonformat"/>
        <w:jc w:val="both"/>
      </w:pPr>
      <w:r>
        <w:t>рублей.</w:t>
      </w:r>
    </w:p>
    <w:p w:rsidR="000F197F" w:rsidRDefault="000F197F">
      <w:pPr>
        <w:pStyle w:val="ConsPlusNonformat"/>
        <w:jc w:val="both"/>
      </w:pPr>
      <w:r>
        <w:t xml:space="preserve">    О себе сообщаем следующие сведения:</w:t>
      </w:r>
    </w:p>
    <w:p w:rsidR="000F197F" w:rsidRDefault="000F197F">
      <w:pPr>
        <w:pStyle w:val="ConsPlusNonformat"/>
        <w:jc w:val="both"/>
      </w:pPr>
      <w:r>
        <w:t xml:space="preserve">    дата   регистрации   организации</w:t>
      </w:r>
      <w:proofErr w:type="gramStart"/>
      <w:r>
        <w:t xml:space="preserve">   (</w:t>
      </w:r>
      <w:proofErr w:type="gramEnd"/>
      <w:r>
        <w:t>индивидуального   предпринимателя),</w:t>
      </w:r>
    </w:p>
    <w:p w:rsidR="000F197F" w:rsidRDefault="000F197F">
      <w:pPr>
        <w:pStyle w:val="ConsPlusNonformat"/>
        <w:jc w:val="both"/>
      </w:pPr>
      <w:r>
        <w:t xml:space="preserve">основной   государственный   </w:t>
      </w:r>
      <w:proofErr w:type="gramStart"/>
      <w:r>
        <w:t>регистрационный  номер</w:t>
      </w:r>
      <w:proofErr w:type="gramEnd"/>
      <w:r>
        <w:t>,  наименование  органа,</w:t>
      </w:r>
    </w:p>
    <w:p w:rsidR="000F197F" w:rsidRDefault="000F197F">
      <w:pPr>
        <w:pStyle w:val="ConsPlusNonformat"/>
        <w:jc w:val="both"/>
      </w:pPr>
      <w:r>
        <w:t>выдавшего свидетельство о государственной регистрации:</w:t>
      </w:r>
    </w:p>
    <w:p w:rsidR="000F197F" w:rsidRDefault="000F197F">
      <w:pPr>
        <w:pStyle w:val="ConsPlusNonformat"/>
        <w:jc w:val="both"/>
      </w:pPr>
      <w:r>
        <w:t>___________________________________________________________________________</w:t>
      </w:r>
    </w:p>
    <w:p w:rsidR="000F197F" w:rsidRDefault="000F197F">
      <w:pPr>
        <w:pStyle w:val="ConsPlusNonformat"/>
        <w:jc w:val="both"/>
      </w:pPr>
      <w:r>
        <w:t>___________________________________________________________________________</w:t>
      </w:r>
    </w:p>
    <w:p w:rsidR="000F197F" w:rsidRDefault="000F197F">
      <w:pPr>
        <w:pStyle w:val="ConsPlusNonformat"/>
        <w:jc w:val="both"/>
      </w:pPr>
      <w:r>
        <w:t xml:space="preserve">    ИНН/КПП _______________________________________________________________</w:t>
      </w:r>
    </w:p>
    <w:p w:rsidR="000F197F" w:rsidRDefault="000F197F">
      <w:pPr>
        <w:pStyle w:val="ConsPlusNonformat"/>
        <w:jc w:val="both"/>
      </w:pPr>
      <w:r>
        <w:t xml:space="preserve">    место нахождения организации (индивидуального предпринимателя): _______</w:t>
      </w:r>
    </w:p>
    <w:p w:rsidR="000F197F" w:rsidRDefault="000F197F">
      <w:pPr>
        <w:pStyle w:val="ConsPlusNonformat"/>
        <w:jc w:val="both"/>
      </w:pPr>
      <w:r>
        <w:t>___________________________________________________________________________</w:t>
      </w:r>
    </w:p>
    <w:p w:rsidR="000F197F" w:rsidRDefault="000F197F">
      <w:pPr>
        <w:pStyle w:val="ConsPlusNonformat"/>
        <w:jc w:val="both"/>
      </w:pPr>
      <w:r>
        <w:t xml:space="preserve">    сведения о расчетном счете: ___________________________________________</w:t>
      </w:r>
    </w:p>
    <w:p w:rsidR="000F197F" w:rsidRDefault="000F197F">
      <w:pPr>
        <w:pStyle w:val="ConsPlusNonformat"/>
        <w:jc w:val="both"/>
      </w:pPr>
      <w:r>
        <w:t xml:space="preserve">                                        (наименование банка, БИК,</w:t>
      </w:r>
    </w:p>
    <w:p w:rsidR="000F197F" w:rsidRDefault="000F197F">
      <w:pPr>
        <w:pStyle w:val="ConsPlusNonformat"/>
        <w:jc w:val="both"/>
      </w:pPr>
      <w:r>
        <w:t xml:space="preserve">                                          номер расчетного счета)</w:t>
      </w:r>
    </w:p>
    <w:p w:rsidR="000F197F" w:rsidRDefault="000F197F">
      <w:pPr>
        <w:pStyle w:val="ConsPlusNonformat"/>
        <w:jc w:val="both"/>
      </w:pPr>
      <w:r>
        <w:t>___________________________________________________________________________</w:t>
      </w:r>
    </w:p>
    <w:p w:rsidR="000F197F" w:rsidRDefault="000F197F">
      <w:pPr>
        <w:pStyle w:val="ConsPlusNonformat"/>
        <w:jc w:val="both"/>
      </w:pPr>
      <w:r>
        <w:t xml:space="preserve">    телефон/факс: _________________________________________________________</w:t>
      </w:r>
    </w:p>
    <w:p w:rsidR="000F197F" w:rsidRDefault="000F197F">
      <w:pPr>
        <w:pStyle w:val="ConsPlusNonformat"/>
        <w:jc w:val="both"/>
      </w:pPr>
      <w:r>
        <w:t xml:space="preserve">    Настоящим     </w:t>
      </w:r>
      <w:proofErr w:type="gramStart"/>
      <w:r>
        <w:t xml:space="preserve">подтверждаем,   </w:t>
      </w:r>
      <w:proofErr w:type="gramEnd"/>
      <w:r>
        <w:t xml:space="preserve">  что     организация     (индивидуальный</w:t>
      </w:r>
    </w:p>
    <w:p w:rsidR="000F197F" w:rsidRDefault="000F197F">
      <w:pPr>
        <w:pStyle w:val="ConsPlusNonformat"/>
        <w:jc w:val="both"/>
      </w:pPr>
      <w:r>
        <w:t>предприниматель):</w:t>
      </w:r>
    </w:p>
    <w:p w:rsidR="000F197F" w:rsidRDefault="000F197F">
      <w:pPr>
        <w:pStyle w:val="ConsPlusNonformat"/>
        <w:jc w:val="both"/>
      </w:pPr>
      <w:r>
        <w:t xml:space="preserve">    -   работодатель   -   юридическое   лицо   не   </w:t>
      </w:r>
      <w:proofErr w:type="gramStart"/>
      <w:r>
        <w:t>находится  в</w:t>
      </w:r>
      <w:proofErr w:type="gramEnd"/>
      <w:r>
        <w:t xml:space="preserve">  процессе</w:t>
      </w:r>
    </w:p>
    <w:p w:rsidR="000F197F" w:rsidRDefault="000F197F">
      <w:pPr>
        <w:pStyle w:val="ConsPlusNonformat"/>
        <w:jc w:val="both"/>
      </w:pPr>
      <w:r>
        <w:t>реорганизации, ликвидации или в состоянии банкротства;</w:t>
      </w:r>
    </w:p>
    <w:p w:rsidR="000F197F" w:rsidRDefault="000F197F">
      <w:pPr>
        <w:pStyle w:val="ConsPlusNonformat"/>
        <w:jc w:val="both"/>
      </w:pPr>
      <w:r>
        <w:t xml:space="preserve">    -   индивидуальный   предприниматель   -   работодатель   </w:t>
      </w:r>
      <w:proofErr w:type="gramStart"/>
      <w:r>
        <w:t>не  прекратил</w:t>
      </w:r>
      <w:proofErr w:type="gramEnd"/>
    </w:p>
    <w:p w:rsidR="000F197F" w:rsidRDefault="000F197F">
      <w:pPr>
        <w:pStyle w:val="ConsPlusNonformat"/>
        <w:jc w:val="both"/>
      </w:pPr>
      <w:r>
        <w:t>деятельность в качестве индивидуального предпринимателя;</w:t>
      </w:r>
    </w:p>
    <w:p w:rsidR="000F197F" w:rsidRDefault="000F197F">
      <w:pPr>
        <w:pStyle w:val="ConsPlusNonformat"/>
        <w:jc w:val="both"/>
      </w:pPr>
      <w:r>
        <w:lastRenderedPageBreak/>
        <w:t xml:space="preserve">    -  </w:t>
      </w:r>
      <w:proofErr w:type="gramStart"/>
      <w:r>
        <w:t>не  относится</w:t>
      </w:r>
      <w:proofErr w:type="gramEnd"/>
      <w:r>
        <w:t xml:space="preserve">  к иностранному юридическому лицу, а также российскому</w:t>
      </w:r>
    </w:p>
    <w:p w:rsidR="000F197F" w:rsidRDefault="000F197F">
      <w:pPr>
        <w:pStyle w:val="ConsPlusNonformat"/>
        <w:jc w:val="both"/>
      </w:pPr>
      <w:proofErr w:type="gramStart"/>
      <w:r>
        <w:t>юридическому  лицу</w:t>
      </w:r>
      <w:proofErr w:type="gramEnd"/>
      <w:r>
        <w:t>,  в уставном (складочном) капитале которого доля участия</w:t>
      </w:r>
    </w:p>
    <w:p w:rsidR="000F197F" w:rsidRDefault="000F197F">
      <w:pPr>
        <w:pStyle w:val="ConsPlusNonformat"/>
        <w:jc w:val="both"/>
      </w:pPr>
      <w:r>
        <w:t xml:space="preserve">иностранных   юридических   </w:t>
      </w:r>
      <w:proofErr w:type="gramStart"/>
      <w:r>
        <w:t xml:space="preserve">лиц,   </w:t>
      </w:r>
      <w:proofErr w:type="gramEnd"/>
      <w:r>
        <w:t>местом   регистрации   которых  является</w:t>
      </w:r>
    </w:p>
    <w:p w:rsidR="000F197F" w:rsidRDefault="000F197F">
      <w:pPr>
        <w:pStyle w:val="ConsPlusNonformat"/>
        <w:jc w:val="both"/>
      </w:pPr>
      <w:r>
        <w:t xml:space="preserve">государство   или   </w:t>
      </w:r>
      <w:proofErr w:type="gramStart"/>
      <w:r>
        <w:t>территория,  включенные</w:t>
      </w:r>
      <w:proofErr w:type="gramEnd"/>
      <w:r>
        <w:t xml:space="preserve">  в  утверждаемый  Министерством</w:t>
      </w:r>
    </w:p>
    <w:p w:rsidR="000F197F" w:rsidRDefault="000F197F">
      <w:pPr>
        <w:pStyle w:val="ConsPlusNonformat"/>
        <w:jc w:val="both"/>
      </w:pPr>
      <w:r>
        <w:t>финансов   Российской   Федерации   перечень   государств   и   территорий,</w:t>
      </w:r>
    </w:p>
    <w:p w:rsidR="000F197F" w:rsidRDefault="000F197F">
      <w:pPr>
        <w:pStyle w:val="ConsPlusNonformat"/>
        <w:jc w:val="both"/>
      </w:pPr>
      <w:r>
        <w:t xml:space="preserve">предоставляющих   </w:t>
      </w:r>
      <w:proofErr w:type="gramStart"/>
      <w:r>
        <w:t>льготный  налоговый</w:t>
      </w:r>
      <w:proofErr w:type="gramEnd"/>
      <w:r>
        <w:t xml:space="preserve">  режим  налогообложения  и  (или)  не</w:t>
      </w:r>
    </w:p>
    <w:p w:rsidR="000F197F" w:rsidRDefault="000F197F">
      <w:pPr>
        <w:pStyle w:val="ConsPlusNonformat"/>
        <w:jc w:val="both"/>
      </w:pPr>
      <w:proofErr w:type="gramStart"/>
      <w:r>
        <w:t>предусматривающих  раскрытия</w:t>
      </w:r>
      <w:proofErr w:type="gramEnd"/>
      <w:r>
        <w:t xml:space="preserve">  и  предоставления  информации  при проведении</w:t>
      </w:r>
    </w:p>
    <w:p w:rsidR="000F197F" w:rsidRDefault="000F197F">
      <w:pPr>
        <w:pStyle w:val="ConsPlusNonformat"/>
        <w:jc w:val="both"/>
      </w:pPr>
      <w:proofErr w:type="gramStart"/>
      <w:r>
        <w:t>финансовых  операций</w:t>
      </w:r>
      <w:proofErr w:type="gramEnd"/>
      <w:r>
        <w:t xml:space="preserve">  (офшорные  зоны) в отношении таких юридических лиц, в</w:t>
      </w:r>
    </w:p>
    <w:p w:rsidR="000F197F" w:rsidRDefault="000F197F">
      <w:pPr>
        <w:pStyle w:val="ConsPlusNonformat"/>
        <w:jc w:val="both"/>
      </w:pPr>
      <w:r>
        <w:t>совокупности превышает 50 процентов;</w:t>
      </w:r>
    </w:p>
    <w:p w:rsidR="000F197F" w:rsidRDefault="000F197F">
      <w:pPr>
        <w:pStyle w:val="ConsPlusNonformat"/>
        <w:jc w:val="both"/>
      </w:pPr>
      <w:r>
        <w:t xml:space="preserve">    -  </w:t>
      </w:r>
      <w:proofErr w:type="gramStart"/>
      <w:r>
        <w:t>не  получала</w:t>
      </w:r>
      <w:proofErr w:type="gramEnd"/>
      <w:r>
        <w:t xml:space="preserve">  (не  получал)  в  текущем  финансовом году средства из</w:t>
      </w:r>
    </w:p>
    <w:p w:rsidR="000F197F" w:rsidRDefault="000F197F">
      <w:pPr>
        <w:pStyle w:val="ConsPlusNonformat"/>
        <w:jc w:val="both"/>
      </w:pPr>
      <w:proofErr w:type="gramStart"/>
      <w:r>
        <w:t>областного  бюджета</w:t>
      </w:r>
      <w:proofErr w:type="gramEnd"/>
      <w:r>
        <w:t xml:space="preserve"> в соответствии с иными нормативными правовыми актами на</w:t>
      </w:r>
    </w:p>
    <w:p w:rsidR="000F197F" w:rsidRDefault="000F197F">
      <w:pPr>
        <w:pStyle w:val="ConsPlusNonformat"/>
        <w:jc w:val="both"/>
      </w:pPr>
      <w:r>
        <w:t>цель предоставления субсидии.</w:t>
      </w:r>
    </w:p>
    <w:p w:rsidR="000F197F" w:rsidRDefault="000F197F">
      <w:pPr>
        <w:pStyle w:val="ConsPlusNonformat"/>
        <w:jc w:val="both"/>
      </w:pPr>
      <w:r>
        <w:t xml:space="preserve">    Вся   </w:t>
      </w:r>
      <w:proofErr w:type="gramStart"/>
      <w:r>
        <w:t xml:space="preserve">информация,   </w:t>
      </w:r>
      <w:proofErr w:type="gramEnd"/>
      <w:r>
        <w:t>содержащаяся  в  заявлении  и  прилагаемых  к  нему</w:t>
      </w:r>
    </w:p>
    <w:p w:rsidR="000F197F" w:rsidRDefault="000F197F">
      <w:pPr>
        <w:pStyle w:val="ConsPlusNonformat"/>
        <w:jc w:val="both"/>
      </w:pPr>
      <w:proofErr w:type="gramStart"/>
      <w:r>
        <w:t xml:space="preserve">документах,   </w:t>
      </w:r>
      <w:proofErr w:type="gramEnd"/>
      <w:r>
        <w:t xml:space="preserve"> является    подлинной,    и    организация   (индивидуальный</w:t>
      </w:r>
    </w:p>
    <w:p w:rsidR="000F197F" w:rsidRDefault="000F197F">
      <w:pPr>
        <w:pStyle w:val="ConsPlusNonformat"/>
        <w:jc w:val="both"/>
      </w:pPr>
      <w:proofErr w:type="gramStart"/>
      <w:r>
        <w:t>предприниматель)  не</w:t>
      </w:r>
      <w:proofErr w:type="gramEnd"/>
      <w:r>
        <w:t xml:space="preserve">  возражает  против доступа к ней всех заинтересованных</w:t>
      </w:r>
    </w:p>
    <w:p w:rsidR="000F197F" w:rsidRDefault="000F197F">
      <w:pPr>
        <w:pStyle w:val="ConsPlusNonformat"/>
        <w:jc w:val="both"/>
      </w:pPr>
      <w:r>
        <w:t>лиц.</w:t>
      </w:r>
    </w:p>
    <w:p w:rsidR="000F197F" w:rsidRDefault="000F197F">
      <w:pPr>
        <w:pStyle w:val="ConsPlusNonformat"/>
        <w:jc w:val="both"/>
      </w:pPr>
      <w:r>
        <w:t xml:space="preserve">    </w:t>
      </w:r>
      <w:proofErr w:type="gramStart"/>
      <w:r>
        <w:t>С  условиями</w:t>
      </w:r>
      <w:proofErr w:type="gramEnd"/>
      <w:r>
        <w:t xml:space="preserve">  предоставления  из  областного бюджета указанных субсидий</w:t>
      </w:r>
    </w:p>
    <w:p w:rsidR="000F197F" w:rsidRDefault="000F197F">
      <w:pPr>
        <w:pStyle w:val="ConsPlusNonformat"/>
        <w:jc w:val="both"/>
      </w:pPr>
      <w:r>
        <w:t>ознакомлен и согласен.</w:t>
      </w:r>
    </w:p>
    <w:p w:rsidR="000F197F" w:rsidRDefault="000F197F">
      <w:pPr>
        <w:pStyle w:val="ConsPlusNonformat"/>
        <w:jc w:val="both"/>
      </w:pPr>
    </w:p>
    <w:p w:rsidR="000F197F" w:rsidRDefault="000F197F">
      <w:pPr>
        <w:pStyle w:val="ConsPlusNonformat"/>
        <w:jc w:val="both"/>
      </w:pPr>
      <w:r>
        <w:t>Опись прилагаемых документов:</w:t>
      </w:r>
    </w:p>
    <w:p w:rsidR="000F197F" w:rsidRDefault="000F197F">
      <w:pPr>
        <w:pStyle w:val="ConsPlusNonformat"/>
        <w:jc w:val="both"/>
      </w:pPr>
      <w:r>
        <w:t>1. ________________________________________________________________________</w:t>
      </w:r>
    </w:p>
    <w:p w:rsidR="000F197F" w:rsidRDefault="000F197F">
      <w:pPr>
        <w:pStyle w:val="ConsPlusNonformat"/>
        <w:jc w:val="both"/>
      </w:pPr>
      <w:r>
        <w:t>2. ________________________________________________________________________</w:t>
      </w:r>
    </w:p>
    <w:p w:rsidR="000F197F" w:rsidRDefault="000F197F">
      <w:pPr>
        <w:pStyle w:val="ConsPlusNonformat"/>
        <w:jc w:val="both"/>
      </w:pPr>
      <w:r>
        <w:t>3. ________________________________________________________________________</w:t>
      </w:r>
    </w:p>
    <w:p w:rsidR="000F197F" w:rsidRDefault="000F197F">
      <w:pPr>
        <w:pStyle w:val="ConsPlusNonformat"/>
        <w:jc w:val="both"/>
      </w:pPr>
    </w:p>
    <w:p w:rsidR="000F197F" w:rsidRDefault="000F197F">
      <w:pPr>
        <w:pStyle w:val="ConsPlusNonformat"/>
        <w:jc w:val="both"/>
      </w:pPr>
      <w:r>
        <w:t>__________________________   _______________/_____________________________/</w:t>
      </w:r>
    </w:p>
    <w:p w:rsidR="000F197F" w:rsidRDefault="000F197F">
      <w:pPr>
        <w:pStyle w:val="ConsPlusNonformat"/>
        <w:jc w:val="both"/>
      </w:pPr>
      <w:r>
        <w:t xml:space="preserve">      (</w:t>
      </w:r>
      <w:proofErr w:type="gramStart"/>
      <w:r>
        <w:t xml:space="preserve">должность)   </w:t>
      </w:r>
      <w:proofErr w:type="gramEnd"/>
      <w:r>
        <w:t xml:space="preserve">            (подпись)        (расшифровка подписи)</w:t>
      </w:r>
    </w:p>
    <w:p w:rsidR="000F197F" w:rsidRDefault="000F197F">
      <w:pPr>
        <w:pStyle w:val="ConsPlusNonformat"/>
        <w:jc w:val="both"/>
      </w:pPr>
    </w:p>
    <w:p w:rsidR="000F197F" w:rsidRDefault="000F197F">
      <w:pPr>
        <w:pStyle w:val="ConsPlusNonformat"/>
        <w:jc w:val="both"/>
      </w:pPr>
      <w:r>
        <w:t>"___" __________ 20__ г.</w:t>
      </w:r>
    </w:p>
    <w:p w:rsidR="000F197F" w:rsidRDefault="000F197F">
      <w:pPr>
        <w:pStyle w:val="ConsPlusNonformat"/>
        <w:jc w:val="both"/>
      </w:pPr>
      <w:r>
        <w:t>М.П. (при наличии)</w:t>
      </w:r>
    </w:p>
    <w:p w:rsidR="000F197F" w:rsidRDefault="000F197F">
      <w:pPr>
        <w:pStyle w:val="ConsPlusNormal"/>
        <w:jc w:val="both"/>
      </w:pPr>
    </w:p>
    <w:p w:rsidR="000F197F" w:rsidRDefault="000F197F">
      <w:pPr>
        <w:pStyle w:val="ConsPlusNormal"/>
        <w:jc w:val="both"/>
      </w:pPr>
    </w:p>
    <w:p w:rsidR="000F197F" w:rsidRDefault="000F197F">
      <w:pPr>
        <w:pStyle w:val="ConsPlusNormal"/>
        <w:jc w:val="both"/>
      </w:pPr>
    </w:p>
    <w:p w:rsidR="000F197F" w:rsidRDefault="000F197F">
      <w:pPr>
        <w:pStyle w:val="ConsPlusNormal"/>
        <w:jc w:val="both"/>
      </w:pPr>
    </w:p>
    <w:p w:rsidR="000F197F" w:rsidRDefault="000F197F">
      <w:pPr>
        <w:pStyle w:val="ConsPlusNormal"/>
        <w:jc w:val="both"/>
      </w:pPr>
    </w:p>
    <w:p w:rsidR="000F197F" w:rsidRDefault="000F197F">
      <w:pPr>
        <w:pStyle w:val="ConsPlusNormal"/>
        <w:jc w:val="right"/>
        <w:outlineLvl w:val="1"/>
      </w:pPr>
      <w:r>
        <w:t>Приложение N 2</w:t>
      </w:r>
    </w:p>
    <w:p w:rsidR="000F197F" w:rsidRDefault="000F197F">
      <w:pPr>
        <w:pStyle w:val="ConsPlusNormal"/>
        <w:jc w:val="right"/>
      </w:pPr>
      <w:r>
        <w:t>к Положению</w:t>
      </w:r>
    </w:p>
    <w:p w:rsidR="000F197F" w:rsidRDefault="000F197F">
      <w:pPr>
        <w:pStyle w:val="ConsPlusNormal"/>
        <w:jc w:val="right"/>
      </w:pPr>
      <w:r>
        <w:t>о порядке предоставления из областного</w:t>
      </w:r>
    </w:p>
    <w:p w:rsidR="000F197F" w:rsidRDefault="000F197F">
      <w:pPr>
        <w:pStyle w:val="ConsPlusNormal"/>
        <w:jc w:val="right"/>
      </w:pPr>
      <w:r>
        <w:t>бюджета субсидий юридическим лицам</w:t>
      </w:r>
    </w:p>
    <w:p w:rsidR="000F197F" w:rsidRDefault="000F197F">
      <w:pPr>
        <w:pStyle w:val="ConsPlusNormal"/>
        <w:jc w:val="right"/>
      </w:pPr>
      <w:r>
        <w:t>(за исключением государственных</w:t>
      </w:r>
    </w:p>
    <w:p w:rsidR="000F197F" w:rsidRDefault="000F197F">
      <w:pPr>
        <w:pStyle w:val="ConsPlusNormal"/>
        <w:jc w:val="right"/>
      </w:pPr>
      <w:r>
        <w:t>(муниципальных) учреждений) -</w:t>
      </w:r>
    </w:p>
    <w:p w:rsidR="000F197F" w:rsidRDefault="000F197F">
      <w:pPr>
        <w:pStyle w:val="ConsPlusNormal"/>
        <w:jc w:val="right"/>
      </w:pPr>
      <w:r>
        <w:t>работодателям и индивидуальным</w:t>
      </w:r>
    </w:p>
    <w:p w:rsidR="000F197F" w:rsidRDefault="000F197F">
      <w:pPr>
        <w:pStyle w:val="ConsPlusNormal"/>
        <w:jc w:val="right"/>
      </w:pPr>
      <w:r>
        <w:t>предпринимателям - работодателям,</w:t>
      </w:r>
    </w:p>
    <w:p w:rsidR="000F197F" w:rsidRDefault="000F197F">
      <w:pPr>
        <w:pStyle w:val="ConsPlusNormal"/>
        <w:jc w:val="right"/>
      </w:pPr>
      <w:r>
        <w:t>зарегистрированным на территории</w:t>
      </w:r>
    </w:p>
    <w:p w:rsidR="000F197F" w:rsidRDefault="000F197F">
      <w:pPr>
        <w:pStyle w:val="ConsPlusNormal"/>
        <w:jc w:val="right"/>
      </w:pPr>
      <w:r>
        <w:t>Смоленской области, в целях полного</w:t>
      </w:r>
    </w:p>
    <w:p w:rsidR="000F197F" w:rsidRDefault="000F197F">
      <w:pPr>
        <w:pStyle w:val="ConsPlusNormal"/>
        <w:jc w:val="right"/>
      </w:pPr>
      <w:r>
        <w:t>или частичного возмещения затрат</w:t>
      </w:r>
    </w:p>
    <w:p w:rsidR="000F197F" w:rsidRDefault="000F197F">
      <w:pPr>
        <w:pStyle w:val="ConsPlusNormal"/>
        <w:jc w:val="right"/>
      </w:pPr>
      <w:r>
        <w:t>работодателя, понесенных на организацию</w:t>
      </w:r>
    </w:p>
    <w:p w:rsidR="000F197F" w:rsidRDefault="000F197F">
      <w:pPr>
        <w:pStyle w:val="ConsPlusNormal"/>
        <w:jc w:val="right"/>
      </w:pPr>
      <w:r>
        <w:t>адаптации на рабочем месте молодых</w:t>
      </w:r>
    </w:p>
    <w:p w:rsidR="000F197F" w:rsidRDefault="000F197F">
      <w:pPr>
        <w:pStyle w:val="ConsPlusNormal"/>
        <w:jc w:val="right"/>
      </w:pPr>
      <w:r>
        <w:t>инвалидов и наставничества, в рамках</w:t>
      </w:r>
    </w:p>
    <w:p w:rsidR="000F197F" w:rsidRDefault="000F197F">
      <w:pPr>
        <w:pStyle w:val="ConsPlusNormal"/>
        <w:jc w:val="right"/>
      </w:pPr>
      <w:r>
        <w:t>реализации областной государственной</w:t>
      </w:r>
    </w:p>
    <w:p w:rsidR="000F197F" w:rsidRDefault="000F197F">
      <w:pPr>
        <w:pStyle w:val="ConsPlusNormal"/>
        <w:jc w:val="right"/>
      </w:pPr>
      <w:r>
        <w:t>программы "Содействие занятости</w:t>
      </w:r>
    </w:p>
    <w:p w:rsidR="000F197F" w:rsidRDefault="000F197F">
      <w:pPr>
        <w:pStyle w:val="ConsPlusNormal"/>
        <w:jc w:val="right"/>
      </w:pPr>
      <w:r>
        <w:t>населения Смоленской области"</w:t>
      </w:r>
    </w:p>
    <w:p w:rsidR="000F197F" w:rsidRDefault="000F19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F197F">
        <w:trPr>
          <w:jc w:val="center"/>
        </w:trPr>
        <w:tc>
          <w:tcPr>
            <w:tcW w:w="9294" w:type="dxa"/>
            <w:tcBorders>
              <w:top w:val="nil"/>
              <w:left w:val="single" w:sz="24" w:space="0" w:color="CED3F1"/>
              <w:bottom w:val="nil"/>
              <w:right w:val="single" w:sz="24" w:space="0" w:color="F4F3F8"/>
            </w:tcBorders>
            <w:shd w:val="clear" w:color="auto" w:fill="F4F3F8"/>
          </w:tcPr>
          <w:p w:rsidR="000F197F" w:rsidRDefault="000F197F">
            <w:pPr>
              <w:pStyle w:val="ConsPlusNormal"/>
              <w:jc w:val="center"/>
            </w:pPr>
            <w:r>
              <w:rPr>
                <w:color w:val="392C69"/>
              </w:rPr>
              <w:t>Список изменяющих документов</w:t>
            </w:r>
          </w:p>
          <w:p w:rsidR="000F197F" w:rsidRDefault="000F197F">
            <w:pPr>
              <w:pStyle w:val="ConsPlusNormal"/>
              <w:jc w:val="center"/>
            </w:pPr>
            <w:r>
              <w:rPr>
                <w:color w:val="392C69"/>
              </w:rPr>
              <w:t xml:space="preserve">(в ред. </w:t>
            </w:r>
            <w:hyperlink r:id="rId16" w:history="1">
              <w:r>
                <w:rPr>
                  <w:color w:val="0000FF"/>
                </w:rPr>
                <w:t>постановления</w:t>
              </w:r>
            </w:hyperlink>
            <w:r>
              <w:rPr>
                <w:color w:val="392C69"/>
              </w:rPr>
              <w:t xml:space="preserve"> Администрации Смоленской области</w:t>
            </w:r>
          </w:p>
          <w:p w:rsidR="000F197F" w:rsidRDefault="000F197F">
            <w:pPr>
              <w:pStyle w:val="ConsPlusNormal"/>
              <w:jc w:val="center"/>
            </w:pPr>
            <w:r>
              <w:rPr>
                <w:color w:val="392C69"/>
              </w:rPr>
              <w:t>от 31.01.2019 N 20)</w:t>
            </w:r>
          </w:p>
        </w:tc>
      </w:tr>
    </w:tbl>
    <w:p w:rsidR="000F197F" w:rsidRDefault="000F197F">
      <w:pPr>
        <w:pStyle w:val="ConsPlusNormal"/>
        <w:jc w:val="both"/>
      </w:pPr>
    </w:p>
    <w:p w:rsidR="000F197F" w:rsidRDefault="000F197F">
      <w:pPr>
        <w:pStyle w:val="ConsPlusNormal"/>
        <w:jc w:val="right"/>
      </w:pPr>
      <w:r>
        <w:t>Форма</w:t>
      </w:r>
    </w:p>
    <w:p w:rsidR="000F197F" w:rsidRDefault="000F197F">
      <w:pPr>
        <w:pStyle w:val="ConsPlusNormal"/>
        <w:jc w:val="both"/>
      </w:pPr>
    </w:p>
    <w:p w:rsidR="000F197F" w:rsidRDefault="000F197F">
      <w:pPr>
        <w:pStyle w:val="ConsPlusNonformat"/>
        <w:jc w:val="both"/>
      </w:pPr>
      <w:bookmarkStart w:id="9" w:name="P260"/>
      <w:bookmarkEnd w:id="9"/>
      <w:r>
        <w:t xml:space="preserve">                                   РАСЧЕТ</w:t>
      </w:r>
    </w:p>
    <w:p w:rsidR="000F197F" w:rsidRDefault="000F197F">
      <w:pPr>
        <w:pStyle w:val="ConsPlusNonformat"/>
        <w:jc w:val="both"/>
      </w:pPr>
      <w:r>
        <w:t xml:space="preserve"> затрат работодателя, понесенных на организацию адаптации на рабочем месте</w:t>
      </w:r>
    </w:p>
    <w:p w:rsidR="000F197F" w:rsidRDefault="000F197F">
      <w:pPr>
        <w:pStyle w:val="ConsPlusNonformat"/>
        <w:jc w:val="both"/>
      </w:pPr>
      <w:r>
        <w:t xml:space="preserve"> молодых инвалидов и наставничества (отдельно по каждому молодому инвалиду)</w:t>
      </w:r>
    </w:p>
    <w:p w:rsidR="000F197F" w:rsidRDefault="000F197F">
      <w:pPr>
        <w:pStyle w:val="ConsPlusNonformat"/>
        <w:jc w:val="both"/>
      </w:pPr>
    </w:p>
    <w:p w:rsidR="000F197F" w:rsidRDefault="000F197F">
      <w:pPr>
        <w:pStyle w:val="ConsPlusNonformat"/>
        <w:jc w:val="both"/>
      </w:pPr>
      <w:r>
        <w:t xml:space="preserve">    </w:t>
      </w:r>
      <w:proofErr w:type="gramStart"/>
      <w:r>
        <w:t>В  целях</w:t>
      </w:r>
      <w:proofErr w:type="gramEnd"/>
      <w:r>
        <w:t xml:space="preserve">  организации  адаптации  на  рабочем  месте  молодого инвалида</w:t>
      </w:r>
    </w:p>
    <w:p w:rsidR="000F197F" w:rsidRDefault="000F197F">
      <w:pPr>
        <w:pStyle w:val="ConsPlusNonformat"/>
        <w:jc w:val="both"/>
      </w:pPr>
      <w:r>
        <w:t>___________________________________________________________________________</w:t>
      </w:r>
    </w:p>
    <w:p w:rsidR="000F197F" w:rsidRDefault="000F197F">
      <w:pPr>
        <w:pStyle w:val="ConsPlusNonformat"/>
        <w:jc w:val="both"/>
      </w:pPr>
      <w:r>
        <w:t xml:space="preserve">                          (фамилия, имя, отчество)</w:t>
      </w:r>
    </w:p>
    <w:p w:rsidR="000F197F" w:rsidRDefault="000F197F">
      <w:pPr>
        <w:pStyle w:val="ConsPlusNonformat"/>
        <w:jc w:val="both"/>
      </w:pPr>
      <w:r>
        <w:t>по профессии ______________________________________________________________</w:t>
      </w:r>
    </w:p>
    <w:p w:rsidR="000F197F" w:rsidRDefault="000F197F">
      <w:pPr>
        <w:pStyle w:val="ConsPlusNonformat"/>
        <w:jc w:val="both"/>
      </w:pPr>
      <w:r>
        <w:t xml:space="preserve">                          (наименование профессии, специальности)</w:t>
      </w:r>
    </w:p>
    <w:p w:rsidR="000F197F" w:rsidRDefault="000F197F">
      <w:pPr>
        <w:pStyle w:val="ConsPlusNonformat"/>
        <w:jc w:val="both"/>
      </w:pPr>
      <w:r>
        <w:t>в _________________________________________________________________________</w:t>
      </w:r>
    </w:p>
    <w:p w:rsidR="000F197F" w:rsidRDefault="000F197F">
      <w:pPr>
        <w:pStyle w:val="ConsPlusNonformat"/>
        <w:jc w:val="both"/>
      </w:pPr>
      <w:r>
        <w:t xml:space="preserve">     (наименование организации, Ф.И.О. индивидуального предпринимателя)</w:t>
      </w:r>
    </w:p>
    <w:p w:rsidR="000F197F" w:rsidRDefault="000F197F">
      <w:pPr>
        <w:pStyle w:val="ConsPlusNonformat"/>
        <w:jc w:val="both"/>
      </w:pPr>
      <w:r>
        <w:t xml:space="preserve">была   организована   </w:t>
      </w:r>
      <w:proofErr w:type="gramStart"/>
      <w:r>
        <w:t>адаптация  на</w:t>
      </w:r>
      <w:proofErr w:type="gramEnd"/>
      <w:r>
        <w:t xml:space="preserve">  рабочем  месте  с  помощью  наставника</w:t>
      </w:r>
    </w:p>
    <w:p w:rsidR="000F197F" w:rsidRDefault="000F197F">
      <w:pPr>
        <w:pStyle w:val="ConsPlusNonformat"/>
        <w:jc w:val="both"/>
      </w:pPr>
      <w:r>
        <w:t>___________________________________________________________________________</w:t>
      </w:r>
    </w:p>
    <w:p w:rsidR="000F197F" w:rsidRDefault="000F197F">
      <w:pPr>
        <w:pStyle w:val="ConsPlusNonformat"/>
        <w:jc w:val="both"/>
      </w:pPr>
      <w:r>
        <w:t xml:space="preserve">                    (фамилия, имя, отчество, должность)</w:t>
      </w:r>
    </w:p>
    <w:p w:rsidR="000F197F" w:rsidRDefault="000F197F">
      <w:pPr>
        <w:pStyle w:val="ConsPlusNonformat"/>
        <w:jc w:val="both"/>
      </w:pPr>
      <w:r>
        <w:t>на период с "___" ___________________ по "___" _________________ 20__ года.</w:t>
      </w:r>
    </w:p>
    <w:p w:rsidR="000F197F" w:rsidRDefault="000F197F">
      <w:pPr>
        <w:pStyle w:val="ConsPlusNonformat"/>
        <w:jc w:val="both"/>
      </w:pPr>
      <w:r>
        <w:t>Сумма затрат составила _______________ (__________________________) рублей.</w:t>
      </w:r>
    </w:p>
    <w:p w:rsidR="000F197F" w:rsidRDefault="000F197F">
      <w:pPr>
        <w:pStyle w:val="ConsPlusNonformat"/>
        <w:jc w:val="both"/>
      </w:pPr>
      <w:r>
        <w:t xml:space="preserve">                       (сумма </w:t>
      </w:r>
      <w:proofErr w:type="gramStart"/>
      <w:r>
        <w:t xml:space="preserve">цифрами)   </w:t>
      </w:r>
      <w:proofErr w:type="gramEnd"/>
      <w:r>
        <w:t xml:space="preserve">    (сумма прописью)</w:t>
      </w:r>
    </w:p>
    <w:p w:rsidR="000F197F" w:rsidRDefault="000F19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077"/>
        <w:gridCol w:w="1417"/>
        <w:gridCol w:w="1701"/>
        <w:gridCol w:w="1984"/>
        <w:gridCol w:w="1247"/>
        <w:gridCol w:w="1191"/>
      </w:tblGrid>
      <w:tr w:rsidR="000F197F">
        <w:tc>
          <w:tcPr>
            <w:tcW w:w="454" w:type="dxa"/>
          </w:tcPr>
          <w:p w:rsidR="000F197F" w:rsidRDefault="000F197F">
            <w:pPr>
              <w:pStyle w:val="ConsPlusNormal"/>
              <w:jc w:val="center"/>
            </w:pPr>
            <w:r>
              <w:t>N п/п</w:t>
            </w:r>
          </w:p>
        </w:tc>
        <w:tc>
          <w:tcPr>
            <w:tcW w:w="1077" w:type="dxa"/>
          </w:tcPr>
          <w:p w:rsidR="000F197F" w:rsidRDefault="000F197F">
            <w:pPr>
              <w:pStyle w:val="ConsPlusNormal"/>
              <w:jc w:val="center"/>
            </w:pPr>
            <w:r>
              <w:t>Месяц</w:t>
            </w:r>
          </w:p>
        </w:tc>
        <w:tc>
          <w:tcPr>
            <w:tcW w:w="1417" w:type="dxa"/>
          </w:tcPr>
          <w:p w:rsidR="000F197F" w:rsidRDefault="000F197F">
            <w:pPr>
              <w:pStyle w:val="ConsPlusNormal"/>
              <w:jc w:val="center"/>
            </w:pPr>
            <w:r>
              <w:t>Количество рабочих дней (часов) по графику</w:t>
            </w:r>
          </w:p>
        </w:tc>
        <w:tc>
          <w:tcPr>
            <w:tcW w:w="1701" w:type="dxa"/>
          </w:tcPr>
          <w:p w:rsidR="000F197F" w:rsidRDefault="000F197F">
            <w:pPr>
              <w:pStyle w:val="ConsPlusNormal"/>
              <w:jc w:val="center"/>
            </w:pPr>
            <w:r>
              <w:t>Количество отработанных рабочих дней (часов)</w:t>
            </w:r>
          </w:p>
        </w:tc>
        <w:tc>
          <w:tcPr>
            <w:tcW w:w="1984" w:type="dxa"/>
          </w:tcPr>
          <w:p w:rsidR="000F197F" w:rsidRDefault="000F197F">
            <w:pPr>
              <w:pStyle w:val="ConsPlusNormal"/>
              <w:jc w:val="center"/>
            </w:pPr>
            <w:r>
              <w:t>Затраты на заработную плату наставника (руб.)</w:t>
            </w:r>
          </w:p>
        </w:tc>
        <w:tc>
          <w:tcPr>
            <w:tcW w:w="1247" w:type="dxa"/>
          </w:tcPr>
          <w:p w:rsidR="000F197F" w:rsidRDefault="000F197F">
            <w:pPr>
              <w:pStyle w:val="ConsPlusNormal"/>
              <w:jc w:val="center"/>
            </w:pPr>
            <w:r>
              <w:t>Страховые взносы (руб.)</w:t>
            </w:r>
          </w:p>
        </w:tc>
        <w:tc>
          <w:tcPr>
            <w:tcW w:w="1191" w:type="dxa"/>
          </w:tcPr>
          <w:p w:rsidR="000F197F" w:rsidRDefault="000F197F">
            <w:pPr>
              <w:pStyle w:val="ConsPlusNormal"/>
              <w:jc w:val="center"/>
            </w:pPr>
            <w:r>
              <w:t>ИТОГО размер субсидии (руб.)</w:t>
            </w:r>
          </w:p>
        </w:tc>
      </w:tr>
      <w:tr w:rsidR="000F197F">
        <w:tc>
          <w:tcPr>
            <w:tcW w:w="454" w:type="dxa"/>
          </w:tcPr>
          <w:p w:rsidR="000F197F" w:rsidRDefault="000F197F">
            <w:pPr>
              <w:pStyle w:val="ConsPlusNormal"/>
              <w:jc w:val="both"/>
            </w:pPr>
            <w:r>
              <w:t>1.</w:t>
            </w:r>
          </w:p>
        </w:tc>
        <w:tc>
          <w:tcPr>
            <w:tcW w:w="1077" w:type="dxa"/>
          </w:tcPr>
          <w:p w:rsidR="000F197F" w:rsidRDefault="000F197F">
            <w:pPr>
              <w:pStyle w:val="ConsPlusNormal"/>
            </w:pPr>
          </w:p>
        </w:tc>
        <w:tc>
          <w:tcPr>
            <w:tcW w:w="1417" w:type="dxa"/>
          </w:tcPr>
          <w:p w:rsidR="000F197F" w:rsidRDefault="000F197F">
            <w:pPr>
              <w:pStyle w:val="ConsPlusNormal"/>
            </w:pPr>
          </w:p>
        </w:tc>
        <w:tc>
          <w:tcPr>
            <w:tcW w:w="1701" w:type="dxa"/>
          </w:tcPr>
          <w:p w:rsidR="000F197F" w:rsidRDefault="000F197F">
            <w:pPr>
              <w:pStyle w:val="ConsPlusNormal"/>
            </w:pPr>
          </w:p>
        </w:tc>
        <w:tc>
          <w:tcPr>
            <w:tcW w:w="1984" w:type="dxa"/>
          </w:tcPr>
          <w:p w:rsidR="000F197F" w:rsidRDefault="000F197F">
            <w:pPr>
              <w:pStyle w:val="ConsPlusNormal"/>
            </w:pPr>
          </w:p>
        </w:tc>
        <w:tc>
          <w:tcPr>
            <w:tcW w:w="1247" w:type="dxa"/>
          </w:tcPr>
          <w:p w:rsidR="000F197F" w:rsidRDefault="000F197F">
            <w:pPr>
              <w:pStyle w:val="ConsPlusNormal"/>
            </w:pPr>
          </w:p>
        </w:tc>
        <w:tc>
          <w:tcPr>
            <w:tcW w:w="1191" w:type="dxa"/>
          </w:tcPr>
          <w:p w:rsidR="000F197F" w:rsidRDefault="000F197F">
            <w:pPr>
              <w:pStyle w:val="ConsPlusNormal"/>
            </w:pPr>
          </w:p>
        </w:tc>
      </w:tr>
      <w:tr w:rsidR="000F197F">
        <w:tc>
          <w:tcPr>
            <w:tcW w:w="454" w:type="dxa"/>
          </w:tcPr>
          <w:p w:rsidR="000F197F" w:rsidRDefault="000F197F">
            <w:pPr>
              <w:pStyle w:val="ConsPlusNormal"/>
              <w:jc w:val="both"/>
            </w:pPr>
            <w:r>
              <w:t>2.</w:t>
            </w:r>
          </w:p>
        </w:tc>
        <w:tc>
          <w:tcPr>
            <w:tcW w:w="1077" w:type="dxa"/>
          </w:tcPr>
          <w:p w:rsidR="000F197F" w:rsidRDefault="000F197F">
            <w:pPr>
              <w:pStyle w:val="ConsPlusNormal"/>
            </w:pPr>
          </w:p>
        </w:tc>
        <w:tc>
          <w:tcPr>
            <w:tcW w:w="1417" w:type="dxa"/>
          </w:tcPr>
          <w:p w:rsidR="000F197F" w:rsidRDefault="000F197F">
            <w:pPr>
              <w:pStyle w:val="ConsPlusNormal"/>
            </w:pPr>
          </w:p>
        </w:tc>
        <w:tc>
          <w:tcPr>
            <w:tcW w:w="1701" w:type="dxa"/>
          </w:tcPr>
          <w:p w:rsidR="000F197F" w:rsidRDefault="000F197F">
            <w:pPr>
              <w:pStyle w:val="ConsPlusNormal"/>
            </w:pPr>
          </w:p>
        </w:tc>
        <w:tc>
          <w:tcPr>
            <w:tcW w:w="1984" w:type="dxa"/>
          </w:tcPr>
          <w:p w:rsidR="000F197F" w:rsidRDefault="000F197F">
            <w:pPr>
              <w:pStyle w:val="ConsPlusNormal"/>
            </w:pPr>
          </w:p>
        </w:tc>
        <w:tc>
          <w:tcPr>
            <w:tcW w:w="1247" w:type="dxa"/>
          </w:tcPr>
          <w:p w:rsidR="000F197F" w:rsidRDefault="000F197F">
            <w:pPr>
              <w:pStyle w:val="ConsPlusNormal"/>
            </w:pPr>
          </w:p>
        </w:tc>
        <w:tc>
          <w:tcPr>
            <w:tcW w:w="1191" w:type="dxa"/>
          </w:tcPr>
          <w:p w:rsidR="000F197F" w:rsidRDefault="000F197F">
            <w:pPr>
              <w:pStyle w:val="ConsPlusNormal"/>
            </w:pPr>
          </w:p>
        </w:tc>
      </w:tr>
      <w:tr w:rsidR="000F197F">
        <w:tc>
          <w:tcPr>
            <w:tcW w:w="454" w:type="dxa"/>
          </w:tcPr>
          <w:p w:rsidR="000F197F" w:rsidRDefault="000F197F">
            <w:pPr>
              <w:pStyle w:val="ConsPlusNormal"/>
              <w:jc w:val="both"/>
            </w:pPr>
            <w:r>
              <w:t>3.</w:t>
            </w:r>
          </w:p>
        </w:tc>
        <w:tc>
          <w:tcPr>
            <w:tcW w:w="1077" w:type="dxa"/>
          </w:tcPr>
          <w:p w:rsidR="000F197F" w:rsidRDefault="000F197F">
            <w:pPr>
              <w:pStyle w:val="ConsPlusNormal"/>
            </w:pPr>
          </w:p>
        </w:tc>
        <w:tc>
          <w:tcPr>
            <w:tcW w:w="1417" w:type="dxa"/>
          </w:tcPr>
          <w:p w:rsidR="000F197F" w:rsidRDefault="000F197F">
            <w:pPr>
              <w:pStyle w:val="ConsPlusNormal"/>
            </w:pPr>
          </w:p>
        </w:tc>
        <w:tc>
          <w:tcPr>
            <w:tcW w:w="1701" w:type="dxa"/>
          </w:tcPr>
          <w:p w:rsidR="000F197F" w:rsidRDefault="000F197F">
            <w:pPr>
              <w:pStyle w:val="ConsPlusNormal"/>
            </w:pPr>
          </w:p>
        </w:tc>
        <w:tc>
          <w:tcPr>
            <w:tcW w:w="1984" w:type="dxa"/>
          </w:tcPr>
          <w:p w:rsidR="000F197F" w:rsidRDefault="000F197F">
            <w:pPr>
              <w:pStyle w:val="ConsPlusNormal"/>
            </w:pPr>
          </w:p>
        </w:tc>
        <w:tc>
          <w:tcPr>
            <w:tcW w:w="1247" w:type="dxa"/>
          </w:tcPr>
          <w:p w:rsidR="000F197F" w:rsidRDefault="000F197F">
            <w:pPr>
              <w:pStyle w:val="ConsPlusNormal"/>
            </w:pPr>
          </w:p>
        </w:tc>
        <w:tc>
          <w:tcPr>
            <w:tcW w:w="1191" w:type="dxa"/>
          </w:tcPr>
          <w:p w:rsidR="000F197F" w:rsidRDefault="000F197F">
            <w:pPr>
              <w:pStyle w:val="ConsPlusNormal"/>
            </w:pPr>
          </w:p>
        </w:tc>
      </w:tr>
    </w:tbl>
    <w:p w:rsidR="000F197F" w:rsidRDefault="000F197F">
      <w:pPr>
        <w:pStyle w:val="ConsPlusNormal"/>
        <w:jc w:val="both"/>
      </w:pPr>
    </w:p>
    <w:p w:rsidR="000F197F" w:rsidRDefault="000F197F">
      <w:pPr>
        <w:pStyle w:val="ConsPlusNonformat"/>
        <w:jc w:val="both"/>
      </w:pPr>
      <w:r>
        <w:t>__________________________   _______________/_____________________________/</w:t>
      </w:r>
    </w:p>
    <w:p w:rsidR="000F197F" w:rsidRDefault="000F197F">
      <w:pPr>
        <w:pStyle w:val="ConsPlusNonformat"/>
        <w:jc w:val="both"/>
      </w:pPr>
      <w:r>
        <w:t xml:space="preserve">      (</w:t>
      </w:r>
      <w:proofErr w:type="gramStart"/>
      <w:r>
        <w:t xml:space="preserve">должность)   </w:t>
      </w:r>
      <w:proofErr w:type="gramEnd"/>
      <w:r>
        <w:t xml:space="preserve">            (подпись)        (расшифровка подписи)</w:t>
      </w:r>
    </w:p>
    <w:p w:rsidR="000F197F" w:rsidRDefault="000F197F">
      <w:pPr>
        <w:pStyle w:val="ConsPlusNonformat"/>
        <w:jc w:val="both"/>
      </w:pPr>
    </w:p>
    <w:p w:rsidR="000F197F" w:rsidRDefault="000F197F">
      <w:pPr>
        <w:pStyle w:val="ConsPlusNonformat"/>
        <w:jc w:val="both"/>
      </w:pPr>
      <w:r>
        <w:t>"___" __________ 20__ г.</w:t>
      </w:r>
    </w:p>
    <w:p w:rsidR="000F197F" w:rsidRDefault="000F197F">
      <w:pPr>
        <w:pStyle w:val="ConsPlusNonformat"/>
        <w:jc w:val="both"/>
      </w:pPr>
      <w:r>
        <w:t>М.П. (при наличии)</w:t>
      </w:r>
    </w:p>
    <w:p w:rsidR="000F197F" w:rsidRDefault="000F197F">
      <w:pPr>
        <w:pStyle w:val="ConsPlusNormal"/>
        <w:jc w:val="both"/>
      </w:pPr>
    </w:p>
    <w:p w:rsidR="000F197F" w:rsidRDefault="000F197F">
      <w:pPr>
        <w:pStyle w:val="ConsPlusNormal"/>
        <w:jc w:val="both"/>
      </w:pPr>
    </w:p>
    <w:p w:rsidR="000F197F" w:rsidRDefault="000F197F">
      <w:pPr>
        <w:pStyle w:val="ConsPlusNormal"/>
        <w:pBdr>
          <w:top w:val="single" w:sz="6" w:space="0" w:color="auto"/>
        </w:pBdr>
        <w:spacing w:before="100" w:after="100"/>
        <w:jc w:val="both"/>
        <w:rPr>
          <w:sz w:val="2"/>
          <w:szCs w:val="2"/>
        </w:rPr>
      </w:pPr>
    </w:p>
    <w:p w:rsidR="006E7719" w:rsidRDefault="006E7719">
      <w:bookmarkStart w:id="10" w:name="_GoBack"/>
      <w:bookmarkEnd w:id="10"/>
    </w:p>
    <w:sectPr w:rsidR="006E7719" w:rsidSect="00D36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97F"/>
    <w:rsid w:val="000F197F"/>
    <w:rsid w:val="006E7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8C04C-302B-47A2-8940-6F436D43E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9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19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19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F19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606DC8C9B7247BFFDB8A05E90029C3F8673CA8B36458082AB2F8282E7A9338471062AA46F1FD2EE79E509098958BE139A607705E23ADC453EC8B6Bq9sEL"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7606DC8C9B7247BFFDB8A05E90029C3F8673CA8B3655F0A21BEF8282E7A9338471062AA46F1FD2EE696599797958BE139A607705E23ADC453EC8B6Bq9sEL" TargetMode="External"/><Relationship Id="rId12" Type="http://schemas.openxmlformats.org/officeDocument/2006/relationships/hyperlink" Target="consultantplus://offline/ref=27606DC8C9B7247BFFDB8A05E90029C3F8673CA8B36458082AB2F8282E7A9338471062AA46F1FD2EE79E509097958BE139A607705E23ADC453EC8B6Bq9sE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27606DC8C9B7247BFFDB8A05E90029C3F8673CA8B36458082AB2F8282E7A9338471062AA46F1FD2EE79E50919C958BE139A607705E23ADC453EC8B6Bq9sEL" TargetMode="External"/><Relationship Id="rId1" Type="http://schemas.openxmlformats.org/officeDocument/2006/relationships/styles" Target="styles.xml"/><Relationship Id="rId6" Type="http://schemas.openxmlformats.org/officeDocument/2006/relationships/hyperlink" Target="consultantplus://offline/ref=27606DC8C9B7247BFFDB8A13EA6C74C9FD6967ACB563505B7EE3FE7F712A956D075064FF05B6F326EE9504C1DACBD2B27DED0A73403FADC7q4sCL" TargetMode="External"/><Relationship Id="rId11" Type="http://schemas.openxmlformats.org/officeDocument/2006/relationships/hyperlink" Target="consultantplus://offline/ref=27606DC8C9B7247BFFDB8A05E90029C3F8673CA8B36458082AB2F8282E7A9338471062AA46F1FD2EE79E509097958BE139A607705E23ADC453EC8B6Bq9sEL" TargetMode="External"/><Relationship Id="rId5" Type="http://schemas.openxmlformats.org/officeDocument/2006/relationships/hyperlink" Target="consultantplus://offline/ref=27606DC8C9B7247BFFDB8A05E90029C3F8673CA8B36458082AB2F8282E7A9338471062AA46F1FD2EE79E50909B958BE139A607705E23ADC453EC8B6Bq9sEL" TargetMode="External"/><Relationship Id="rId15" Type="http://schemas.openxmlformats.org/officeDocument/2006/relationships/hyperlink" Target="consultantplus://offline/ref=27606DC8C9B7247BFFDB8A05E90029C3F8673CA8B36458082AB2F8282E7A9338471062AA46F1FD2EE79E50919F958BE139A607705E23ADC453EC8B6Bq9sEL" TargetMode="External"/><Relationship Id="rId10" Type="http://schemas.openxmlformats.org/officeDocument/2006/relationships/hyperlink" Target="consultantplus://offline/ref=27606DC8C9B7247BFFDB8A05E90029C3F8673CA8B36458082AB2F8282E7A9338471062AA46F1FD2EE79E509099958BE139A607705E23ADC453EC8B6Bq9sE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7606DC8C9B7247BFFDB8A05E90029C3F8673CA8B36458082AB2F8282E7A9338471062AA46F1FD2EE79E509098958BE139A607705E23ADC453EC8B6Bq9sEL" TargetMode="External"/><Relationship Id="rId14" Type="http://schemas.openxmlformats.org/officeDocument/2006/relationships/hyperlink" Target="consultantplus://offline/ref=27606DC8C9B7247BFFDB8A05E90029C3F8673CA8B36458082AB2F8282E7A9338471062AA46F1FD2EE79E50919E958BE139A607705E23ADC453EC8B6Bq9s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4274</Words>
  <Characters>24366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Гущина Е.Н.</dc:creator>
  <cp:keywords/>
  <dc:description/>
  <cp:lastModifiedBy>Гущина Е.Н.</cp:lastModifiedBy>
  <cp:revision>1</cp:revision>
  <dcterms:created xsi:type="dcterms:W3CDTF">2021-01-20T11:44:00Z</dcterms:created>
  <dcterms:modified xsi:type="dcterms:W3CDTF">2021-01-20T11:44:00Z</dcterms:modified>
</cp:coreProperties>
</file>